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8E" w:rsidRPr="001034B0" w:rsidRDefault="00603B8E" w:rsidP="00603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34B0">
        <w:rPr>
          <w:rFonts w:ascii="Times New Roman" w:hAnsi="Times New Roman" w:cs="Times New Roman"/>
          <w:sz w:val="24"/>
          <w:szCs w:val="24"/>
        </w:rPr>
        <w:t>Проект</w:t>
      </w: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263 </w:t>
      </w: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углублённым изучением английского языка </w:t>
      </w: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</w:t>
      </w: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D:\_2020-2021_рабочая\2s8eGqqif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2020-2021_рабочая\2s8eGqqif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73" cy="97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B8E" w:rsidRDefault="00603B8E" w:rsidP="00603B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603B8E" w:rsidRDefault="00603B8E" w:rsidP="00603B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3B8E" w:rsidRPr="00B83847" w:rsidRDefault="00603B8E" w:rsidP="00603B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B8E" w:rsidRDefault="00603B8E" w:rsidP="00603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9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03B8E" w:rsidRPr="00BC04C7" w:rsidRDefault="00603B8E" w:rsidP="00603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3B8E" w:rsidRDefault="00603B8E" w:rsidP="00603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B8E" w:rsidRPr="00F27D0D" w:rsidRDefault="00603B8E" w:rsidP="00603B8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7D0D">
        <w:rPr>
          <w:rFonts w:ascii="Times New Roman" w:hAnsi="Times New Roman" w:cs="Times New Roman"/>
          <w:b/>
          <w:bCs/>
          <w:sz w:val="40"/>
          <w:szCs w:val="40"/>
        </w:rPr>
        <w:t xml:space="preserve">   Положение</w:t>
      </w: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7D0D">
        <w:rPr>
          <w:rFonts w:ascii="Times New Roman" w:hAnsi="Times New Roman" w:cs="Times New Roman"/>
          <w:b/>
          <w:bCs/>
          <w:sz w:val="40"/>
          <w:szCs w:val="40"/>
        </w:rPr>
        <w:t xml:space="preserve"> О Конкурсе авторской экскурсии </w:t>
      </w:r>
    </w:p>
    <w:p w:rsidR="00603B8E" w:rsidRPr="00F27D0D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7D0D">
        <w:rPr>
          <w:rFonts w:ascii="Times New Roman" w:hAnsi="Times New Roman" w:cs="Times New Roman"/>
          <w:b/>
          <w:bCs/>
          <w:sz w:val="40"/>
          <w:szCs w:val="40"/>
        </w:rPr>
        <w:t xml:space="preserve">по Санкт-Петербургу и пригородам Санкт-Петербурга </w:t>
      </w:r>
    </w:p>
    <w:p w:rsidR="00603B8E" w:rsidRPr="00F27D0D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7D0D">
        <w:rPr>
          <w:rFonts w:ascii="Times New Roman" w:hAnsi="Times New Roman" w:cs="Times New Roman"/>
          <w:b/>
          <w:bCs/>
          <w:sz w:val="40"/>
          <w:szCs w:val="40"/>
        </w:rPr>
        <w:t>для школьников на иностранных языках</w:t>
      </w: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0E1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60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8E" w:rsidRDefault="00603B8E" w:rsidP="00603B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603B8E" w:rsidRPr="00F27D0D" w:rsidRDefault="001E029F" w:rsidP="00603B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2021-2022</w:t>
      </w:r>
      <w:r w:rsidR="00603B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4B0" w:rsidRPr="002F79D5" w:rsidRDefault="001034B0" w:rsidP="000E1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B0" w:rsidRDefault="001034B0" w:rsidP="0010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4B0" w:rsidRDefault="001034B0" w:rsidP="001034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D5">
        <w:rPr>
          <w:rFonts w:ascii="Times New Roman" w:hAnsi="Times New Roman" w:cs="Times New Roman"/>
          <w:sz w:val="24"/>
          <w:szCs w:val="24"/>
          <w:u w:val="single"/>
        </w:rPr>
        <w:t>Основные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34B0" w:rsidRDefault="001034B0" w:rsidP="001034B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условия проведения конкурса авторской экскурсии по Санкт-Петербургу и его пригородам на иностранных языках (далее – Конкурса), а также порядок проведения Конкурса и порядок поощрения участников.</w:t>
      </w:r>
    </w:p>
    <w:p w:rsidR="001034B0" w:rsidRDefault="001034B0" w:rsidP="001034B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является формой представления результатов исследовательской деятельности учащихся школ Адмиралтейского района в области истории и культуры Санкт-Петербурга на иностранном языке.</w:t>
      </w:r>
    </w:p>
    <w:p w:rsidR="001034B0" w:rsidRPr="006D1B2C" w:rsidRDefault="001034B0" w:rsidP="001034B0">
      <w:pPr>
        <w:pStyle w:val="a3"/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F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Pr="00F75A3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F75A38">
        <w:rPr>
          <w:rFonts w:ascii="Times New Roman" w:hAnsi="Times New Roman" w:cs="Times New Roman"/>
          <w:sz w:val="24"/>
          <w:szCs w:val="24"/>
        </w:rPr>
        <w:t xml:space="preserve"> яв</w:t>
      </w:r>
      <w:r>
        <w:rPr>
          <w:rFonts w:ascii="Times New Roman" w:hAnsi="Times New Roman" w:cs="Times New Roman"/>
          <w:sz w:val="24"/>
          <w:szCs w:val="24"/>
        </w:rPr>
        <w:t>ляется ГБОУ СОШ</w:t>
      </w:r>
      <w:r w:rsidRPr="006D1B2C">
        <w:rPr>
          <w:rFonts w:ascii="Times New Roman" w:hAnsi="Times New Roman" w:cs="Times New Roman"/>
          <w:sz w:val="24"/>
          <w:szCs w:val="24"/>
        </w:rPr>
        <w:t xml:space="preserve"> №263 с углублённым изучением </w:t>
      </w:r>
    </w:p>
    <w:p w:rsidR="001034B0" w:rsidRDefault="001034B0" w:rsidP="001034B0">
      <w:pPr>
        <w:pStyle w:val="a3"/>
        <w:tabs>
          <w:tab w:val="left" w:pos="33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B72C2C"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4B0" w:rsidRPr="00775E45" w:rsidRDefault="001034B0" w:rsidP="001034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E45">
        <w:rPr>
          <w:rFonts w:ascii="Times New Roman" w:hAnsi="Times New Roman" w:cs="Times New Roman"/>
          <w:sz w:val="24"/>
          <w:szCs w:val="24"/>
          <w:u w:val="single"/>
        </w:rPr>
        <w:t>Цели и задачи Кон</w:t>
      </w:r>
      <w:r>
        <w:rPr>
          <w:rFonts w:ascii="Times New Roman" w:hAnsi="Times New Roman" w:cs="Times New Roman"/>
          <w:sz w:val="24"/>
          <w:szCs w:val="24"/>
          <w:u w:val="single"/>
        </w:rPr>
        <w:t>курса</w:t>
      </w:r>
      <w:r w:rsidRPr="00775E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E029F" w:rsidRDefault="001034B0" w:rsidP="002C5256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Pr="000D5BF7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C5256" w:rsidRPr="001E029F" w:rsidRDefault="001034B0" w:rsidP="001E02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029F">
        <w:rPr>
          <w:rFonts w:ascii="Times New Roman" w:hAnsi="Times New Roman" w:cs="Times New Roman"/>
          <w:sz w:val="24"/>
          <w:szCs w:val="24"/>
        </w:rPr>
        <w:t>- активизация познавательной деятельности учащихся</w:t>
      </w:r>
      <w:r w:rsidR="002C5256" w:rsidRPr="001E029F">
        <w:rPr>
          <w:rFonts w:ascii="Times New Roman" w:hAnsi="Times New Roman" w:cs="Times New Roman"/>
          <w:sz w:val="24"/>
          <w:szCs w:val="24"/>
        </w:rPr>
        <w:t xml:space="preserve"> в предметной области</w:t>
      </w:r>
      <w:r w:rsidR="001E029F" w:rsidRPr="001E029F">
        <w:rPr>
          <w:rFonts w:ascii="Times New Roman" w:hAnsi="Times New Roman" w:cs="Times New Roman"/>
          <w:sz w:val="24"/>
          <w:szCs w:val="24"/>
        </w:rPr>
        <w:t xml:space="preserve"> </w:t>
      </w:r>
      <w:r w:rsidR="002C5256" w:rsidRPr="001E029F">
        <w:rPr>
          <w:rFonts w:ascii="Times New Roman" w:hAnsi="Times New Roman" w:cs="Times New Roman"/>
          <w:sz w:val="24"/>
          <w:szCs w:val="24"/>
        </w:rPr>
        <w:t>«История и культура Санкт-Петербурга»;</w:t>
      </w:r>
    </w:p>
    <w:p w:rsidR="001034B0" w:rsidRDefault="001E029F" w:rsidP="001034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34B0">
        <w:rPr>
          <w:rFonts w:ascii="Times New Roman" w:hAnsi="Times New Roman" w:cs="Times New Roman"/>
          <w:sz w:val="24"/>
          <w:szCs w:val="24"/>
        </w:rPr>
        <w:t>- совершенствование иноязычной коммуникативной компетенции</w:t>
      </w:r>
      <w:r w:rsidR="002C5256">
        <w:rPr>
          <w:rFonts w:ascii="Times New Roman" w:hAnsi="Times New Roman" w:cs="Times New Roman"/>
          <w:sz w:val="24"/>
          <w:szCs w:val="24"/>
        </w:rPr>
        <w:t>;</w:t>
      </w:r>
    </w:p>
    <w:p w:rsidR="001034B0" w:rsidRDefault="001034B0" w:rsidP="001034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творческой, учебно-исследовательской деятельности учащихся</w:t>
      </w:r>
      <w:r w:rsidR="002C5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29F" w:rsidRDefault="001034B0" w:rsidP="001034B0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034B0" w:rsidRPr="001034B0" w:rsidRDefault="001034B0" w:rsidP="001E02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34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</w:t>
      </w:r>
      <w:r w:rsidRPr="001034B0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34B0">
        <w:rPr>
          <w:rFonts w:ascii="Times New Roman" w:hAnsi="Times New Roman" w:cs="Times New Roman"/>
          <w:sz w:val="24"/>
          <w:szCs w:val="24"/>
        </w:rPr>
        <w:t xml:space="preserve"> школьников в области </w:t>
      </w:r>
    </w:p>
    <w:p w:rsidR="001034B0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B0">
        <w:rPr>
          <w:rFonts w:ascii="Times New Roman" w:hAnsi="Times New Roman" w:cs="Times New Roman"/>
          <w:sz w:val="24"/>
          <w:szCs w:val="24"/>
        </w:rPr>
        <w:t>истории и культуры СПб;</w:t>
      </w:r>
    </w:p>
    <w:p w:rsidR="001034B0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B0">
        <w:rPr>
          <w:rFonts w:ascii="Times New Roman" w:hAnsi="Times New Roman" w:cs="Times New Roman"/>
          <w:sz w:val="24"/>
          <w:szCs w:val="24"/>
        </w:rPr>
        <w:t>- совершенствовать умения коммуникации на иностранных языках;</w:t>
      </w:r>
    </w:p>
    <w:p w:rsidR="001034B0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B0">
        <w:rPr>
          <w:rFonts w:ascii="Times New Roman" w:hAnsi="Times New Roman" w:cs="Times New Roman"/>
          <w:sz w:val="24"/>
          <w:szCs w:val="24"/>
        </w:rPr>
        <w:t>- развивать умения работать с источниками информации;</w:t>
      </w:r>
    </w:p>
    <w:p w:rsidR="002C5256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B0">
        <w:rPr>
          <w:rFonts w:ascii="Times New Roman" w:hAnsi="Times New Roman" w:cs="Times New Roman"/>
          <w:sz w:val="24"/>
          <w:szCs w:val="24"/>
        </w:rPr>
        <w:t xml:space="preserve">- развивать умения публично защищать </w:t>
      </w:r>
      <w:proofErr w:type="gramStart"/>
      <w:r w:rsidR="001034B0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1034B0">
        <w:rPr>
          <w:rFonts w:ascii="Times New Roman" w:hAnsi="Times New Roman" w:cs="Times New Roman"/>
          <w:sz w:val="24"/>
          <w:szCs w:val="24"/>
        </w:rPr>
        <w:t xml:space="preserve"> </w:t>
      </w:r>
      <w:r w:rsidR="002C5256">
        <w:rPr>
          <w:rFonts w:ascii="Times New Roman" w:hAnsi="Times New Roman" w:cs="Times New Roman"/>
          <w:sz w:val="24"/>
          <w:szCs w:val="24"/>
        </w:rPr>
        <w:t xml:space="preserve">творческую / </w:t>
      </w:r>
      <w:r w:rsidR="001034B0">
        <w:rPr>
          <w:rFonts w:ascii="Times New Roman" w:hAnsi="Times New Roman" w:cs="Times New Roman"/>
          <w:sz w:val="24"/>
          <w:szCs w:val="24"/>
        </w:rPr>
        <w:t xml:space="preserve">исследовательскую </w:t>
      </w:r>
    </w:p>
    <w:p w:rsidR="001034B0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4B0">
        <w:rPr>
          <w:rFonts w:ascii="Times New Roman" w:hAnsi="Times New Roman" w:cs="Times New Roman"/>
          <w:sz w:val="24"/>
          <w:szCs w:val="24"/>
        </w:rPr>
        <w:t>работу и дискутировать с аудиторией;</w:t>
      </w:r>
    </w:p>
    <w:p w:rsidR="00E72C64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B0">
        <w:rPr>
          <w:rFonts w:ascii="Times New Roman" w:hAnsi="Times New Roman" w:cs="Times New Roman"/>
          <w:sz w:val="24"/>
          <w:szCs w:val="24"/>
        </w:rPr>
        <w:t>- выявлять и поддерживать заинтересованных</w:t>
      </w:r>
      <w:r w:rsidR="00E72C64">
        <w:rPr>
          <w:rFonts w:ascii="Times New Roman" w:hAnsi="Times New Roman" w:cs="Times New Roman"/>
          <w:sz w:val="24"/>
          <w:szCs w:val="24"/>
        </w:rPr>
        <w:t>, творческих</w:t>
      </w:r>
      <w:r w:rsidR="001034B0">
        <w:rPr>
          <w:rFonts w:ascii="Times New Roman" w:hAnsi="Times New Roman" w:cs="Times New Roman"/>
          <w:sz w:val="24"/>
          <w:szCs w:val="24"/>
        </w:rPr>
        <w:t xml:space="preserve"> и интеллектуально-</w:t>
      </w:r>
    </w:p>
    <w:p w:rsidR="001034B0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4B0">
        <w:rPr>
          <w:rFonts w:ascii="Times New Roman" w:hAnsi="Times New Roman" w:cs="Times New Roman"/>
          <w:sz w:val="24"/>
          <w:szCs w:val="24"/>
        </w:rPr>
        <w:t>одарённых учащихся;</w:t>
      </w:r>
    </w:p>
    <w:p w:rsidR="001034B0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B0">
        <w:rPr>
          <w:rFonts w:ascii="Times New Roman" w:hAnsi="Times New Roman" w:cs="Times New Roman"/>
          <w:sz w:val="24"/>
          <w:szCs w:val="24"/>
        </w:rPr>
        <w:t xml:space="preserve">- совершенствовать методику исследовательской работы;  </w:t>
      </w:r>
    </w:p>
    <w:p w:rsidR="002C5256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B0">
        <w:rPr>
          <w:rFonts w:ascii="Times New Roman" w:hAnsi="Times New Roman" w:cs="Times New Roman"/>
          <w:sz w:val="24"/>
          <w:szCs w:val="24"/>
        </w:rPr>
        <w:t>- обмениваться опытом по организации исследовательск</w:t>
      </w:r>
      <w:r w:rsidR="002C5256">
        <w:rPr>
          <w:rFonts w:ascii="Times New Roman" w:hAnsi="Times New Roman" w:cs="Times New Roman"/>
          <w:sz w:val="24"/>
          <w:szCs w:val="24"/>
        </w:rPr>
        <w:t xml:space="preserve">ой </w:t>
      </w:r>
      <w:r w:rsidR="001034B0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034B0" w:rsidRDefault="001E029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4B0">
        <w:rPr>
          <w:rFonts w:ascii="Times New Roman" w:hAnsi="Times New Roman" w:cs="Times New Roman"/>
          <w:sz w:val="24"/>
          <w:szCs w:val="24"/>
        </w:rPr>
        <w:t>учащихся ОУ Адмиралтейского района</w:t>
      </w:r>
      <w:r w:rsidR="002C5256">
        <w:rPr>
          <w:rFonts w:ascii="Times New Roman" w:hAnsi="Times New Roman" w:cs="Times New Roman"/>
          <w:sz w:val="24"/>
          <w:szCs w:val="24"/>
        </w:rPr>
        <w:t>.</w:t>
      </w:r>
    </w:p>
    <w:p w:rsidR="00A17FCF" w:rsidRDefault="00A17FCF" w:rsidP="001034B0">
      <w:pPr>
        <w:tabs>
          <w:tab w:val="left" w:pos="33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7FCF" w:rsidRDefault="00A17FCF" w:rsidP="001034B0">
      <w:pPr>
        <w:pStyle w:val="a3"/>
        <w:numPr>
          <w:ilvl w:val="0"/>
          <w:numId w:val="1"/>
        </w:numPr>
        <w:tabs>
          <w:tab w:val="left" w:pos="33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Организаторы Конкурса:</w:t>
      </w:r>
    </w:p>
    <w:p w:rsidR="00A17FCF" w:rsidRPr="00F22CEE" w:rsidRDefault="00A17FCF" w:rsidP="00A17FCF">
      <w:pPr>
        <w:pStyle w:val="a5"/>
        <w:tabs>
          <w:tab w:val="left" w:pos="359"/>
        </w:tabs>
        <w:spacing w:line="252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7FCF" w:rsidRDefault="00A17FCF" w:rsidP="00A17FCF">
      <w:pPr>
        <w:pStyle w:val="a5"/>
        <w:ind w:left="113" w:right="111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Организацией</w:t>
      </w:r>
      <w:r w:rsidRPr="00F22CE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D4D2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Конкурса</w:t>
      </w:r>
      <w:r w:rsidRPr="00F22CE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занимается</w:t>
      </w:r>
      <w:r w:rsidRPr="00F22CE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Оргкомитет школы № 263,</w:t>
      </w:r>
      <w:r w:rsidRPr="00F22CE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22CE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е: </w:t>
      </w:r>
    </w:p>
    <w:p w:rsidR="00A17FCF" w:rsidRDefault="00A17FCF" w:rsidP="00A17FCF">
      <w:pPr>
        <w:pStyle w:val="a5"/>
        <w:ind w:left="113" w:right="111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- Рыдлевский Алексей Владимирович, директор ГБОУ СОШ № 263, </w:t>
      </w:r>
    </w:p>
    <w:p w:rsidR="00A17FCF" w:rsidRDefault="001E029F" w:rsidP="00A17FCF">
      <w:pPr>
        <w:pStyle w:val="a5"/>
        <w:ind w:left="113" w:right="111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- </w:t>
      </w:r>
      <w:r w:rsidR="00A17FCF">
        <w:rPr>
          <w:rFonts w:ascii="Times New Roman" w:hAnsi="Times New Roman" w:cs="Times New Roman"/>
          <w:spacing w:val="5"/>
          <w:sz w:val="24"/>
          <w:szCs w:val="24"/>
          <w:lang w:val="ru-RU"/>
        </w:rPr>
        <w:t>Русина Вероника Андреевна, руководитель методического объединения учителей иностранных языков ГБОУ СОШ № 263, учитель французского и английского языков,</w:t>
      </w:r>
    </w:p>
    <w:p w:rsidR="00A17FCF" w:rsidRPr="000E1CDF" w:rsidRDefault="00A17FCF" w:rsidP="000E1CDF">
      <w:pPr>
        <w:pStyle w:val="a5"/>
        <w:ind w:left="113"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- учителя кафедры иностранных языков.</w:t>
      </w:r>
    </w:p>
    <w:p w:rsidR="00A17FCF" w:rsidRPr="00D7031C" w:rsidRDefault="00A17FCF" w:rsidP="00A17FCF">
      <w:pPr>
        <w:pStyle w:val="a5"/>
        <w:ind w:left="11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031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Оргкомитет</w:t>
      </w:r>
    </w:p>
    <w:p w:rsidR="00A17FCF" w:rsidRPr="00F22CEE" w:rsidRDefault="00A17FCF" w:rsidP="00A17FCF">
      <w:pPr>
        <w:pStyle w:val="a5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Принимает,</w:t>
      </w:r>
      <w:r w:rsidRPr="00F22CE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рассматривает</w:t>
      </w:r>
      <w:r w:rsidRPr="00F22CE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F22CE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22CE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F22CE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22CE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конкурсе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осуществляет информационную рассылку по электронной почте, </w:t>
      </w:r>
    </w:p>
    <w:p w:rsidR="00A17FCF" w:rsidRDefault="00A17FCF" w:rsidP="00A17FCF">
      <w:pPr>
        <w:pStyle w:val="a5"/>
        <w:tabs>
          <w:tab w:val="left" w:pos="541"/>
        </w:tabs>
        <w:spacing w:line="267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1E029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Планирует</w:t>
      </w:r>
      <w:r w:rsidRPr="00F22CE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организует</w:t>
      </w:r>
      <w:r w:rsidRPr="00F22C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проведение</w:t>
      </w:r>
      <w:r w:rsidRPr="00F22CE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 на всех этапах</w:t>
      </w:r>
      <w:r w:rsidRPr="00F22CE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17FCF" w:rsidRDefault="00A17FCF" w:rsidP="00A17FCF">
      <w:pPr>
        <w:pStyle w:val="a5"/>
        <w:tabs>
          <w:tab w:val="left" w:pos="541"/>
        </w:tabs>
        <w:spacing w:line="267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17FCF" w:rsidRPr="00A17FCF" w:rsidRDefault="00A17FCF" w:rsidP="00A17FCF">
      <w:pPr>
        <w:pStyle w:val="a5"/>
        <w:tabs>
          <w:tab w:val="left" w:pos="541"/>
        </w:tabs>
        <w:spacing w:line="267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</w:pPr>
      <w:r w:rsidRPr="00A17FCF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Контактная информация организаторов:</w:t>
      </w:r>
    </w:p>
    <w:p w:rsidR="00A17FCF" w:rsidRDefault="00A17FCF" w:rsidP="00A17FCF">
      <w:pPr>
        <w:pStyle w:val="a5"/>
        <w:tabs>
          <w:tab w:val="left" w:pos="541"/>
        </w:tabs>
        <w:spacing w:line="267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Адрес: Санкт-Петербург, ул. Садовая д. 52 литер А,</w:t>
      </w:r>
    </w:p>
    <w:p w:rsidR="00A17FCF" w:rsidRDefault="00A17FCF" w:rsidP="00A17FCF">
      <w:pPr>
        <w:pStyle w:val="a5"/>
        <w:tabs>
          <w:tab w:val="left" w:pos="541"/>
        </w:tabs>
        <w:spacing w:line="267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Телефон: </w:t>
      </w:r>
      <w:r w:rsidR="003D4D28">
        <w:rPr>
          <w:rFonts w:ascii="Times New Roman" w:hAnsi="Times New Roman" w:cs="Times New Roman"/>
          <w:spacing w:val="-1"/>
          <w:sz w:val="24"/>
          <w:szCs w:val="24"/>
          <w:lang w:val="ru-RU"/>
        </w:rPr>
        <w:t>417-61-31</w:t>
      </w:r>
    </w:p>
    <w:p w:rsidR="000E1CDF" w:rsidRPr="000E1CDF" w:rsidRDefault="00A17FCF" w:rsidP="000E1CDF">
      <w:pPr>
        <w:pStyle w:val="a5"/>
        <w:tabs>
          <w:tab w:val="left" w:pos="541"/>
        </w:tabs>
        <w:spacing w:line="267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0E1CDF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hyperlink r:id="rId8" w:history="1"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sc</w:t>
        </w:r>
        <w:r w:rsidRPr="000E1CDF">
          <w:rPr>
            <w:rStyle w:val="a4"/>
            <w:rFonts w:ascii="Times New Roman" w:hAnsi="Times New Roman" w:cs="Times New Roman"/>
            <w:i/>
            <w:sz w:val="24"/>
            <w:szCs w:val="24"/>
          </w:rPr>
          <w:t>263@</w:t>
        </w:r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adm</w:t>
        </w:r>
        <w:r w:rsidRPr="000E1CDF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edu</w:t>
        </w:r>
        <w:r w:rsidRPr="000E1CD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spb</w:t>
        </w:r>
        <w:r w:rsidRPr="000E1CD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ru</w:t>
        </w:r>
      </w:hyperlink>
    </w:p>
    <w:p w:rsidR="000E1CDF" w:rsidRDefault="000E1CDF" w:rsidP="00A17FCF">
      <w:pPr>
        <w:pStyle w:val="a3"/>
        <w:tabs>
          <w:tab w:val="left" w:pos="3309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1E029F" w:rsidRDefault="001E029F" w:rsidP="00A17FCF">
      <w:pPr>
        <w:pStyle w:val="a3"/>
        <w:tabs>
          <w:tab w:val="left" w:pos="3309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1E029F" w:rsidRPr="001E029F" w:rsidRDefault="001E029F" w:rsidP="00A17FCF">
      <w:pPr>
        <w:pStyle w:val="a3"/>
        <w:tabs>
          <w:tab w:val="left" w:pos="3309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1034B0" w:rsidRPr="00775E45" w:rsidRDefault="009768E2" w:rsidP="001034B0">
      <w:pPr>
        <w:pStyle w:val="a3"/>
        <w:numPr>
          <w:ilvl w:val="0"/>
          <w:numId w:val="1"/>
        </w:numPr>
        <w:tabs>
          <w:tab w:val="left" w:pos="33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Условия проведения Конкурса</w:t>
      </w:r>
      <w:r w:rsidR="001034B0" w:rsidRPr="00775E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34B0" w:rsidRDefault="001034B0" w:rsidP="000E1CDF">
      <w:pPr>
        <w:pStyle w:val="a3"/>
        <w:numPr>
          <w:ilvl w:val="1"/>
          <w:numId w:val="13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</w:t>
      </w:r>
      <w:r w:rsidR="00783106">
        <w:rPr>
          <w:rFonts w:ascii="Times New Roman" w:hAnsi="Times New Roman" w:cs="Times New Roman"/>
          <w:sz w:val="24"/>
          <w:szCs w:val="24"/>
        </w:rPr>
        <w:t>т принять участие учащиеся 6</w:t>
      </w:r>
      <w:r w:rsidR="00667F45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768E2" w:rsidRDefault="009768E2" w:rsidP="000E1CDF">
      <w:pPr>
        <w:pStyle w:val="a3"/>
        <w:numPr>
          <w:ilvl w:val="1"/>
          <w:numId w:val="13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авторских экскурсий проводится в очном режиме на секциях, сформированных согла</w:t>
      </w:r>
      <w:r w:rsidR="00783106">
        <w:rPr>
          <w:rFonts w:ascii="Times New Roman" w:hAnsi="Times New Roman" w:cs="Times New Roman"/>
          <w:sz w:val="24"/>
          <w:szCs w:val="24"/>
        </w:rPr>
        <w:t xml:space="preserve">сно распределению по возрасту (6-7,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83106">
        <w:rPr>
          <w:rFonts w:ascii="Times New Roman" w:hAnsi="Times New Roman" w:cs="Times New Roman"/>
          <w:sz w:val="24"/>
          <w:szCs w:val="24"/>
        </w:rPr>
        <w:t>-9 и 10</w:t>
      </w:r>
      <w:r>
        <w:rPr>
          <w:rFonts w:ascii="Times New Roman" w:hAnsi="Times New Roman" w:cs="Times New Roman"/>
          <w:sz w:val="24"/>
          <w:szCs w:val="24"/>
        </w:rPr>
        <w:t>-11 классы).</w:t>
      </w:r>
    </w:p>
    <w:p w:rsidR="009768E2" w:rsidRDefault="009768E2" w:rsidP="000E1CDF">
      <w:pPr>
        <w:pStyle w:val="a3"/>
        <w:numPr>
          <w:ilvl w:val="1"/>
          <w:numId w:val="13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берет на себя обязательство </w:t>
      </w:r>
      <w:r w:rsidR="00667F45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>
        <w:rPr>
          <w:rFonts w:ascii="Times New Roman" w:hAnsi="Times New Roman" w:cs="Times New Roman"/>
          <w:sz w:val="24"/>
          <w:szCs w:val="24"/>
        </w:rPr>
        <w:t xml:space="preserve">уведомить участников обо всех изменениях / дополнениях </w:t>
      </w:r>
      <w:r w:rsidR="00667F45">
        <w:rPr>
          <w:rFonts w:ascii="Times New Roman" w:hAnsi="Times New Roman" w:cs="Times New Roman"/>
          <w:sz w:val="24"/>
          <w:szCs w:val="24"/>
        </w:rPr>
        <w:t xml:space="preserve">к условиям </w:t>
      </w:r>
      <w:r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="00667F45">
        <w:rPr>
          <w:rFonts w:ascii="Times New Roman" w:hAnsi="Times New Roman" w:cs="Times New Roman"/>
          <w:sz w:val="24"/>
          <w:szCs w:val="24"/>
        </w:rPr>
        <w:t>, в том числе о возможности проведения Конкурса в дистанционном формате.</w:t>
      </w:r>
    </w:p>
    <w:p w:rsidR="006A5635" w:rsidRDefault="006A5635" w:rsidP="000E1CDF">
      <w:pPr>
        <w:pStyle w:val="a3"/>
        <w:numPr>
          <w:ilvl w:val="1"/>
          <w:numId w:val="13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выступления – устное представление экскурсии, разработанной участником по индивидуальному авторскому плану (маршруту), в сопровождении компьютерной презентации (печатная работа не требуется).</w:t>
      </w:r>
    </w:p>
    <w:p w:rsidR="006A5635" w:rsidRPr="006A5635" w:rsidRDefault="006A5635" w:rsidP="000E1CDF">
      <w:pPr>
        <w:pStyle w:val="a3"/>
        <w:numPr>
          <w:ilvl w:val="1"/>
          <w:numId w:val="13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компьютерной презентации – обязательно. </w:t>
      </w:r>
      <w:r w:rsidR="00E72C64">
        <w:rPr>
          <w:rFonts w:ascii="Times New Roman" w:hAnsi="Times New Roman" w:cs="Times New Roman"/>
          <w:sz w:val="24"/>
          <w:szCs w:val="24"/>
        </w:rPr>
        <w:t>Презентация к выступлению</w:t>
      </w:r>
      <w:r w:rsidR="00E72C64" w:rsidRPr="00E72C64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E72C64">
        <w:rPr>
          <w:rFonts w:ascii="Times New Roman" w:hAnsi="Times New Roman" w:cs="Times New Roman"/>
          <w:sz w:val="24"/>
          <w:szCs w:val="24"/>
        </w:rPr>
        <w:t xml:space="preserve">выполнена </w:t>
      </w:r>
      <w:r w:rsidR="00E72C64" w:rsidRPr="00E72C64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E72C64" w:rsidRPr="00E72C64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0E1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CDF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="000E1CDF">
        <w:rPr>
          <w:rFonts w:ascii="Times New Roman" w:hAnsi="Times New Roman" w:cs="Times New Roman"/>
          <w:b/>
          <w:sz w:val="24"/>
          <w:szCs w:val="24"/>
        </w:rPr>
        <w:t xml:space="preserve"> 97-2003</w:t>
      </w:r>
      <w:r w:rsidR="00747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8EA">
        <w:rPr>
          <w:rFonts w:ascii="Times New Roman" w:hAnsi="Times New Roman" w:cs="Times New Roman"/>
          <w:sz w:val="24"/>
          <w:szCs w:val="24"/>
        </w:rPr>
        <w:t>и более поздних версий (2007, 2010)</w:t>
      </w:r>
      <w:r w:rsidR="00E72C64" w:rsidRPr="00E72C64">
        <w:rPr>
          <w:rFonts w:ascii="Times New Roman" w:hAnsi="Times New Roman" w:cs="Times New Roman"/>
          <w:sz w:val="24"/>
          <w:szCs w:val="24"/>
        </w:rPr>
        <w:t>.</w:t>
      </w:r>
      <w:r w:rsidR="00E72C64" w:rsidRPr="00E72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5635">
        <w:rPr>
          <w:rFonts w:ascii="Times New Roman" w:hAnsi="Times New Roman" w:cs="Times New Roman"/>
          <w:sz w:val="24"/>
          <w:szCs w:val="24"/>
        </w:rPr>
        <w:t>Цель презентации - создание зрительного о</w:t>
      </w:r>
      <w:r>
        <w:rPr>
          <w:rFonts w:ascii="Times New Roman" w:hAnsi="Times New Roman" w:cs="Times New Roman"/>
          <w:sz w:val="24"/>
          <w:szCs w:val="24"/>
        </w:rPr>
        <w:t>браза представленного материала.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Оформление презентации </w:t>
      </w:r>
      <w:r w:rsidRPr="006A5635">
        <w:rPr>
          <w:rFonts w:ascii="Times New Roman" w:hAnsi="Times New Roman" w:cs="Times New Roman"/>
          <w:sz w:val="24"/>
          <w:szCs w:val="24"/>
        </w:rPr>
        <w:t>должно соответствовать предложен</w:t>
      </w:r>
      <w:r>
        <w:rPr>
          <w:rFonts w:ascii="Times New Roman" w:hAnsi="Times New Roman" w:cs="Times New Roman"/>
          <w:sz w:val="24"/>
          <w:szCs w:val="24"/>
        </w:rPr>
        <w:t>ным рекомендациям (Приложение №1</w:t>
      </w:r>
      <w:r w:rsidRPr="006A563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5256" w:rsidRDefault="002C5256" w:rsidP="000E1CDF">
      <w:pPr>
        <w:pStyle w:val="a3"/>
        <w:numPr>
          <w:ilvl w:val="1"/>
          <w:numId w:val="13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возможно индивидуальное или парное.</w:t>
      </w:r>
    </w:p>
    <w:p w:rsidR="00C803AA" w:rsidRDefault="00C803AA" w:rsidP="000E1CDF">
      <w:pPr>
        <w:pStyle w:val="a3"/>
        <w:numPr>
          <w:ilvl w:val="1"/>
          <w:numId w:val="13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экскурсии могут быть представлены на английском, французском, немецком или испанском языках.</w:t>
      </w:r>
    </w:p>
    <w:p w:rsidR="000E1CDF" w:rsidRDefault="000E1CDF" w:rsidP="000E1CDF">
      <w:pPr>
        <w:pStyle w:val="a3"/>
        <w:tabs>
          <w:tab w:val="left" w:pos="33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4B0" w:rsidRPr="00F52BC0" w:rsidRDefault="009768E2" w:rsidP="00F52BC0">
      <w:pPr>
        <w:pStyle w:val="a3"/>
        <w:numPr>
          <w:ilvl w:val="0"/>
          <w:numId w:val="1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BC0">
        <w:rPr>
          <w:rFonts w:ascii="Times New Roman" w:hAnsi="Times New Roman" w:cs="Times New Roman"/>
          <w:sz w:val="24"/>
          <w:szCs w:val="24"/>
          <w:u w:val="single"/>
        </w:rPr>
        <w:t>Порядок организации и проведения Конкурса</w:t>
      </w:r>
      <w:r w:rsidR="00667F45" w:rsidRPr="00F52BC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7F45" w:rsidRPr="00C803AA" w:rsidRDefault="00667F45" w:rsidP="00667F45">
      <w:pPr>
        <w:pStyle w:val="a3"/>
        <w:tabs>
          <w:tab w:val="left" w:pos="33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3AA">
        <w:rPr>
          <w:rFonts w:ascii="Times New Roman" w:hAnsi="Times New Roman" w:cs="Times New Roman"/>
          <w:sz w:val="24"/>
          <w:szCs w:val="24"/>
          <w:u w:val="single"/>
        </w:rPr>
        <w:t>Этапы Конкурса:</w:t>
      </w:r>
    </w:p>
    <w:p w:rsidR="00667F45" w:rsidRDefault="00667F45" w:rsidP="00667F45">
      <w:pPr>
        <w:pStyle w:val="a3"/>
        <w:numPr>
          <w:ilvl w:val="0"/>
          <w:numId w:val="8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заявки: </w:t>
      </w:r>
    </w:p>
    <w:p w:rsidR="00F52BC0" w:rsidRDefault="00667F45" w:rsidP="00667F45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/ руководители участников подают заявки на электронную почту ГБОУ СОШ № 263 по форме </w:t>
      </w:r>
      <w:r w:rsidR="00C803AA">
        <w:rPr>
          <w:rFonts w:ascii="Times New Roman" w:hAnsi="Times New Roman" w:cs="Times New Roman"/>
          <w:sz w:val="24"/>
          <w:szCs w:val="24"/>
        </w:rPr>
        <w:t xml:space="preserve">с указанием темы выступления </w:t>
      </w:r>
      <w:r w:rsidR="006A56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563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A5635">
        <w:rPr>
          <w:rFonts w:ascii="Times New Roman" w:hAnsi="Times New Roman" w:cs="Times New Roman"/>
          <w:sz w:val="24"/>
          <w:szCs w:val="24"/>
        </w:rPr>
        <w:t>. 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2BC0">
        <w:rPr>
          <w:rFonts w:ascii="Times New Roman" w:hAnsi="Times New Roman" w:cs="Times New Roman"/>
          <w:sz w:val="24"/>
          <w:szCs w:val="24"/>
        </w:rPr>
        <w:t>.</w:t>
      </w:r>
    </w:p>
    <w:p w:rsidR="00F52BC0" w:rsidRDefault="00F52BC0" w:rsidP="00667F45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для подачи заявки: </w:t>
      </w:r>
      <w:hyperlink r:id="rId9" w:history="1"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sc</w:t>
        </w:r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263@</w:t>
        </w:r>
        <w:proofErr w:type="spellStart"/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adm</w:t>
        </w:r>
        <w:proofErr w:type="spellEnd"/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edu</w:t>
        </w:r>
        <w:proofErr w:type="spellEnd"/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spb</w:t>
        </w:r>
        <w:proofErr w:type="spellEnd"/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52BC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F52BC0" w:rsidRDefault="00F52BC0" w:rsidP="00667F45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заявки: </w:t>
      </w:r>
      <w:r w:rsidR="00C803AA">
        <w:rPr>
          <w:rFonts w:ascii="Times New Roman" w:hAnsi="Times New Roman" w:cs="Times New Roman"/>
          <w:sz w:val="24"/>
          <w:szCs w:val="24"/>
        </w:rPr>
        <w:t xml:space="preserve">до </w:t>
      </w:r>
      <w:r w:rsidR="00603B8E" w:rsidRPr="00603B8E">
        <w:rPr>
          <w:rFonts w:ascii="Times New Roman" w:hAnsi="Times New Roman" w:cs="Times New Roman"/>
          <w:sz w:val="24"/>
          <w:szCs w:val="24"/>
        </w:rPr>
        <w:t xml:space="preserve">10 </w:t>
      </w:r>
      <w:r w:rsidR="00603B8E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1E029F">
        <w:rPr>
          <w:rFonts w:ascii="Times New Roman" w:hAnsi="Times New Roman" w:cs="Times New Roman"/>
          <w:sz w:val="24"/>
          <w:szCs w:val="24"/>
        </w:rPr>
        <w:t>2022</w:t>
      </w:r>
      <w:r w:rsidR="00C803A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3AA" w:rsidRDefault="00D43706" w:rsidP="00C803AA">
      <w:pPr>
        <w:pStyle w:val="a3"/>
        <w:numPr>
          <w:ilvl w:val="0"/>
          <w:numId w:val="8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</w:t>
      </w:r>
      <w:r w:rsidR="00C803AA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C803AA" w:rsidRDefault="00C803AA" w:rsidP="00C803AA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 конкурсных работ:</w:t>
      </w:r>
      <w:r w:rsidR="001E029F">
        <w:rPr>
          <w:rFonts w:ascii="Times New Roman" w:hAnsi="Times New Roman" w:cs="Times New Roman"/>
          <w:sz w:val="24"/>
          <w:szCs w:val="24"/>
        </w:rPr>
        <w:t xml:space="preserve"> 16 марта 2022</w:t>
      </w:r>
      <w:r w:rsidR="00603B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03AA" w:rsidRDefault="00C803AA" w:rsidP="00C803AA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Жюри Конкурса и защита авторских экскурсий: 15.00.</w:t>
      </w:r>
    </w:p>
    <w:p w:rsidR="00C803AA" w:rsidRDefault="00C803AA" w:rsidP="00C803AA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экскурсий проводится по адресу: г.Санкт-Петербург, ул.Садовая д.52 лит.А, ГБОУ СОШ № 263 с углубленным изучением английского языка Адмиралтейского района Санкт-Петербурга.</w:t>
      </w:r>
    </w:p>
    <w:p w:rsidR="00D43706" w:rsidRDefault="00D43706" w:rsidP="00D43706">
      <w:pPr>
        <w:pStyle w:val="a3"/>
        <w:numPr>
          <w:ilvl w:val="0"/>
          <w:numId w:val="8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Конкурса:</w:t>
      </w:r>
    </w:p>
    <w:p w:rsidR="00D43706" w:rsidRDefault="00D0098C" w:rsidP="00D0098C">
      <w:pPr>
        <w:pStyle w:val="a3"/>
        <w:numPr>
          <w:ilvl w:val="0"/>
          <w:numId w:val="9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(авторские экскурсии по Санкт-Петербургу и ег</w:t>
      </w:r>
      <w:r w:rsidR="00783106">
        <w:rPr>
          <w:rFonts w:ascii="Times New Roman" w:hAnsi="Times New Roman" w:cs="Times New Roman"/>
          <w:sz w:val="24"/>
          <w:szCs w:val="24"/>
        </w:rPr>
        <w:t>о пригородам) принимаются в трех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категориях: </w:t>
      </w:r>
      <w:r w:rsidR="00783106">
        <w:rPr>
          <w:rFonts w:ascii="Times New Roman" w:hAnsi="Times New Roman" w:cs="Times New Roman"/>
          <w:sz w:val="24"/>
          <w:szCs w:val="24"/>
        </w:rPr>
        <w:t>6-7, 8-9 и 10-11</w:t>
      </w:r>
      <w:r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D0098C" w:rsidRDefault="00D0098C" w:rsidP="00D0098C">
      <w:pPr>
        <w:pStyle w:val="a3"/>
        <w:numPr>
          <w:ilvl w:val="0"/>
          <w:numId w:val="9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авторской экскурсией может быть представлено на английском / французском / немецком / испанском языке.</w:t>
      </w:r>
    </w:p>
    <w:p w:rsidR="006A5635" w:rsidRDefault="006A5635" w:rsidP="00D0098C">
      <w:pPr>
        <w:pStyle w:val="a3"/>
        <w:numPr>
          <w:ilvl w:val="0"/>
          <w:numId w:val="9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выступление сопровождается компьютерной презентацией.</w:t>
      </w:r>
    </w:p>
    <w:p w:rsidR="00D0098C" w:rsidRDefault="00D0098C" w:rsidP="00D0098C">
      <w:pPr>
        <w:pStyle w:val="a3"/>
        <w:numPr>
          <w:ilvl w:val="0"/>
          <w:numId w:val="9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выступления: 5-7 минут.</w:t>
      </w:r>
    </w:p>
    <w:p w:rsidR="00D0098C" w:rsidRDefault="00D0098C" w:rsidP="00D0098C">
      <w:pPr>
        <w:pStyle w:val="a3"/>
        <w:numPr>
          <w:ilvl w:val="0"/>
          <w:numId w:val="9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с аудиторией (ответы на вопросы): 2-3 минуты.</w:t>
      </w:r>
    </w:p>
    <w:p w:rsidR="004C798D" w:rsidRDefault="004C798D" w:rsidP="004C798D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8D" w:rsidRDefault="004C798D" w:rsidP="004C798D">
      <w:pPr>
        <w:tabs>
          <w:tab w:val="left" w:pos="3309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98D">
        <w:rPr>
          <w:rFonts w:ascii="Times New Roman" w:hAnsi="Times New Roman" w:cs="Times New Roman"/>
          <w:sz w:val="24"/>
          <w:szCs w:val="24"/>
          <w:u w:val="single"/>
        </w:rPr>
        <w:t>Требования к выступлению:</w:t>
      </w:r>
    </w:p>
    <w:p w:rsidR="004C798D" w:rsidRPr="004C798D" w:rsidRDefault="004C798D" w:rsidP="004C798D">
      <w:pPr>
        <w:tabs>
          <w:tab w:val="left" w:pos="3309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98D" w:rsidRPr="004C798D" w:rsidRDefault="005544C1" w:rsidP="004C798D">
      <w:pPr>
        <w:numPr>
          <w:ilvl w:val="0"/>
          <w:numId w:val="11"/>
        </w:numPr>
        <w:tabs>
          <w:tab w:val="clear" w:pos="1068"/>
        </w:tabs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авторской экскурсии четко обозначен и прослеживается на протяжении всего выступления. Автор способен обосновать актуальность своей темы и показывает личную заинтересованность. </w:t>
      </w:r>
    </w:p>
    <w:p w:rsidR="005544C1" w:rsidRPr="005544C1" w:rsidRDefault="005544C1" w:rsidP="004C798D">
      <w:pPr>
        <w:numPr>
          <w:ilvl w:val="0"/>
          <w:numId w:val="11"/>
        </w:numPr>
        <w:tabs>
          <w:tab w:val="clear" w:pos="1068"/>
        </w:tabs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44C1">
        <w:rPr>
          <w:rFonts w:ascii="Times New Roman" w:hAnsi="Times New Roman" w:cs="Times New Roman"/>
          <w:sz w:val="24"/>
          <w:szCs w:val="24"/>
        </w:rPr>
        <w:lastRenderedPageBreak/>
        <w:t>Материал изложен логично, автор придерживается заданного плана. Переходы между объектами описания логичны. Выступающий не читает свою речь дословно.</w:t>
      </w:r>
    </w:p>
    <w:p w:rsidR="004C798D" w:rsidRPr="004C798D" w:rsidRDefault="005544C1" w:rsidP="004C798D">
      <w:pPr>
        <w:numPr>
          <w:ilvl w:val="0"/>
          <w:numId w:val="11"/>
        </w:numPr>
        <w:tabs>
          <w:tab w:val="clear" w:pos="1068"/>
        </w:tabs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участника Конкурса грамотна, выступающий владеет необходимой терминологией.</w:t>
      </w:r>
      <w:r w:rsidRPr="00554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8D" w:rsidRPr="004C798D" w:rsidRDefault="005544C1" w:rsidP="004C798D">
      <w:pPr>
        <w:numPr>
          <w:ilvl w:val="0"/>
          <w:numId w:val="11"/>
        </w:numPr>
        <w:tabs>
          <w:tab w:val="clear" w:pos="1068"/>
        </w:tabs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демонстрирует д</w:t>
      </w:r>
      <w:r w:rsidR="004C798D" w:rsidRPr="004C798D">
        <w:rPr>
          <w:rFonts w:ascii="Times New Roman" w:hAnsi="Times New Roman" w:cs="Times New Roman"/>
          <w:sz w:val="24"/>
          <w:szCs w:val="24"/>
        </w:rPr>
        <w:t xml:space="preserve">остаточное владение материалом. </w:t>
      </w:r>
      <w:r>
        <w:rPr>
          <w:rFonts w:ascii="Times New Roman" w:hAnsi="Times New Roman" w:cs="Times New Roman"/>
          <w:sz w:val="24"/>
          <w:szCs w:val="24"/>
        </w:rPr>
        <w:t>Участник умеет</w:t>
      </w:r>
      <w:r w:rsidR="004C798D" w:rsidRPr="004C798D">
        <w:rPr>
          <w:rFonts w:ascii="Times New Roman" w:hAnsi="Times New Roman" w:cs="Times New Roman"/>
          <w:sz w:val="24"/>
          <w:szCs w:val="24"/>
        </w:rPr>
        <w:t xml:space="preserve"> отвечать на вопросы слушателей.</w:t>
      </w:r>
    </w:p>
    <w:p w:rsidR="004C798D" w:rsidRPr="004C798D" w:rsidRDefault="004C798D" w:rsidP="004C798D">
      <w:pPr>
        <w:numPr>
          <w:ilvl w:val="0"/>
          <w:numId w:val="11"/>
        </w:numPr>
        <w:tabs>
          <w:tab w:val="clear" w:pos="1068"/>
        </w:tabs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98D">
        <w:rPr>
          <w:rFonts w:ascii="Times New Roman" w:hAnsi="Times New Roman" w:cs="Times New Roman"/>
          <w:sz w:val="24"/>
          <w:szCs w:val="24"/>
        </w:rPr>
        <w:t>У</w:t>
      </w:r>
      <w:r w:rsidR="005544C1">
        <w:rPr>
          <w:rFonts w:ascii="Times New Roman" w:hAnsi="Times New Roman" w:cs="Times New Roman"/>
          <w:sz w:val="24"/>
          <w:szCs w:val="24"/>
        </w:rPr>
        <w:t>частник способен придерживаться</w:t>
      </w:r>
      <w:r w:rsidRPr="004C798D">
        <w:rPr>
          <w:rFonts w:ascii="Times New Roman" w:hAnsi="Times New Roman" w:cs="Times New Roman"/>
          <w:sz w:val="24"/>
          <w:szCs w:val="24"/>
        </w:rPr>
        <w:t xml:space="preserve"> предложенного регламента (до 10 минут, включая ответы на вопросы слушателей).</w:t>
      </w:r>
    </w:p>
    <w:p w:rsidR="004C798D" w:rsidRPr="004C798D" w:rsidRDefault="005544C1" w:rsidP="004C798D">
      <w:pPr>
        <w:numPr>
          <w:ilvl w:val="0"/>
          <w:numId w:val="11"/>
        </w:numPr>
        <w:tabs>
          <w:tab w:val="clear" w:pos="1068"/>
        </w:tabs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 имеет с</w:t>
      </w:r>
      <w:r w:rsidR="004C798D" w:rsidRPr="004C798D">
        <w:rPr>
          <w:rFonts w:ascii="Times New Roman" w:hAnsi="Times New Roman" w:cs="Times New Roman"/>
          <w:sz w:val="24"/>
          <w:szCs w:val="24"/>
        </w:rPr>
        <w:t>оответствующий внешний вид</w:t>
      </w:r>
      <w:r>
        <w:rPr>
          <w:rFonts w:ascii="Times New Roman" w:hAnsi="Times New Roman" w:cs="Times New Roman"/>
          <w:sz w:val="24"/>
          <w:szCs w:val="24"/>
        </w:rPr>
        <w:t xml:space="preserve"> (официально-деловой)</w:t>
      </w:r>
      <w:r w:rsidR="004C798D" w:rsidRPr="004C79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придерживается нейтральной манеры</w:t>
      </w:r>
      <w:r w:rsidR="004C798D" w:rsidRPr="004C798D">
        <w:rPr>
          <w:rFonts w:ascii="Times New Roman" w:hAnsi="Times New Roman" w:cs="Times New Roman"/>
          <w:sz w:val="24"/>
          <w:szCs w:val="24"/>
        </w:rPr>
        <w:t xml:space="preserve"> выступления.</w:t>
      </w:r>
    </w:p>
    <w:p w:rsidR="004C798D" w:rsidRPr="004C798D" w:rsidRDefault="005544C1" w:rsidP="004C798D">
      <w:pPr>
        <w:numPr>
          <w:ilvl w:val="0"/>
          <w:numId w:val="11"/>
        </w:numPr>
        <w:tabs>
          <w:tab w:val="clear" w:pos="1068"/>
        </w:tabs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Компьютерная презентация оформлена </w:t>
      </w:r>
      <w:r w:rsidR="00E23CE0">
        <w:rPr>
          <w:rFonts w:ascii="Times New Roman" w:hAnsi="Times New Roman" w:cs="Times New Roman"/>
          <w:sz w:val="24"/>
          <w:szCs w:val="24"/>
        </w:rPr>
        <w:t>с учетом рекомендаций организаторов  Конкурса, отвечает требованиям эстетики</w:t>
      </w:r>
      <w:r w:rsidR="004C798D" w:rsidRPr="004C798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E23CE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4C798D" w:rsidRPr="004C798D">
        <w:rPr>
          <w:rFonts w:ascii="Times New Roman" w:hAnsi="Times New Roman" w:cs="Times New Roman"/>
          <w:sz w:val="24"/>
          <w:szCs w:val="24"/>
        </w:rPr>
        <w:t xml:space="preserve">презентации. </w:t>
      </w:r>
    </w:p>
    <w:p w:rsidR="00D0098C" w:rsidRDefault="00D0098C" w:rsidP="00D43706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C798D" w:rsidRDefault="004C798D" w:rsidP="00D43706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098C" w:rsidRPr="0023561E" w:rsidRDefault="00D0098C" w:rsidP="00D43706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61E">
        <w:rPr>
          <w:rFonts w:ascii="Times New Roman" w:hAnsi="Times New Roman" w:cs="Times New Roman"/>
          <w:sz w:val="24"/>
          <w:szCs w:val="24"/>
          <w:u w:val="single"/>
        </w:rPr>
        <w:t>Критерии оценивания конкурсных работ:</w:t>
      </w:r>
    </w:p>
    <w:p w:rsidR="00C803AA" w:rsidRDefault="00C803AA" w:rsidP="00C803AA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83106" w:rsidRDefault="00783106" w:rsidP="00C803AA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Обязательные:</w:t>
      </w:r>
    </w:p>
    <w:p w:rsidR="00C803AA" w:rsidRDefault="0023561E" w:rsidP="00B72C2C">
      <w:pPr>
        <w:pStyle w:val="a3"/>
        <w:numPr>
          <w:ilvl w:val="0"/>
          <w:numId w:val="10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авторской экскурсии, построение маршрута, его целостность и логичность, раскрытие темы экскурсии – 0-5 балла,</w:t>
      </w:r>
    </w:p>
    <w:p w:rsidR="0023561E" w:rsidRDefault="0023561E" w:rsidP="00B72C2C">
      <w:pPr>
        <w:pStyle w:val="a3"/>
        <w:numPr>
          <w:ilvl w:val="0"/>
          <w:numId w:val="10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маршрута, способность заинтересовать аудиторию авторским видением маршрута, доказать его состоятельность – 0-3 балла,</w:t>
      </w:r>
    </w:p>
    <w:p w:rsidR="0023561E" w:rsidRDefault="0023561E" w:rsidP="00B72C2C">
      <w:pPr>
        <w:pStyle w:val="a3"/>
        <w:numPr>
          <w:ilvl w:val="0"/>
          <w:numId w:val="10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Грамотность </w:t>
      </w:r>
      <w:r w:rsidR="00B72C2C">
        <w:rPr>
          <w:rFonts w:ascii="Times New Roman" w:hAnsi="Times New Roman" w:cs="Times New Roman"/>
          <w:sz w:val="24"/>
          <w:szCs w:val="24"/>
        </w:rPr>
        <w:t xml:space="preserve">и культура </w:t>
      </w:r>
      <w:r>
        <w:rPr>
          <w:rFonts w:ascii="Times New Roman" w:hAnsi="Times New Roman" w:cs="Times New Roman"/>
          <w:sz w:val="24"/>
          <w:szCs w:val="24"/>
        </w:rPr>
        <w:t xml:space="preserve">речи, </w:t>
      </w:r>
      <w:r w:rsidR="00B72C2C">
        <w:rPr>
          <w:rFonts w:ascii="Times New Roman" w:hAnsi="Times New Roman" w:cs="Times New Roman"/>
          <w:sz w:val="24"/>
          <w:szCs w:val="24"/>
        </w:rPr>
        <w:t>владение содержанием экскурсии, владение иностранным языком – 0-2 балла,</w:t>
      </w:r>
    </w:p>
    <w:p w:rsidR="00B72C2C" w:rsidRDefault="00B72C2C" w:rsidP="00B72C2C">
      <w:pPr>
        <w:pStyle w:val="a3"/>
        <w:numPr>
          <w:ilvl w:val="0"/>
          <w:numId w:val="10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</w:t>
      </w:r>
      <w:r w:rsidR="00603B8E">
        <w:rPr>
          <w:rFonts w:ascii="Times New Roman" w:hAnsi="Times New Roman" w:cs="Times New Roman"/>
          <w:sz w:val="24"/>
          <w:szCs w:val="24"/>
        </w:rPr>
        <w:t>бель</w:t>
      </w:r>
      <w:r>
        <w:rPr>
          <w:rFonts w:ascii="Times New Roman" w:hAnsi="Times New Roman" w:cs="Times New Roman"/>
          <w:sz w:val="24"/>
          <w:szCs w:val="24"/>
        </w:rPr>
        <w:t xml:space="preserve">ность участника, </w:t>
      </w:r>
      <w:r w:rsidR="00603B8E">
        <w:rPr>
          <w:rFonts w:ascii="Times New Roman" w:hAnsi="Times New Roman" w:cs="Times New Roman"/>
          <w:sz w:val="24"/>
          <w:szCs w:val="24"/>
        </w:rPr>
        <w:t xml:space="preserve">готовность и </w:t>
      </w:r>
      <w:r>
        <w:rPr>
          <w:rFonts w:ascii="Times New Roman" w:hAnsi="Times New Roman" w:cs="Times New Roman"/>
          <w:sz w:val="24"/>
          <w:szCs w:val="24"/>
        </w:rPr>
        <w:t>умение отвечать на вопросы аудитории – 0-2 балла,</w:t>
      </w:r>
    </w:p>
    <w:p w:rsidR="00783106" w:rsidRDefault="00783106" w:rsidP="00783106">
      <w:pPr>
        <w:pStyle w:val="a3"/>
        <w:tabs>
          <w:tab w:val="left" w:pos="3309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Дополнительные:</w:t>
      </w:r>
    </w:p>
    <w:p w:rsidR="00B72C2C" w:rsidRDefault="00B72C2C" w:rsidP="00B72C2C">
      <w:pPr>
        <w:pStyle w:val="a3"/>
        <w:numPr>
          <w:ilvl w:val="0"/>
          <w:numId w:val="10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жюри, эстетика оформления работы, артистизм выступающего</w:t>
      </w:r>
      <w:r w:rsidR="00343547">
        <w:rPr>
          <w:rFonts w:ascii="Times New Roman" w:hAnsi="Times New Roman" w:cs="Times New Roman"/>
          <w:sz w:val="24"/>
          <w:szCs w:val="24"/>
        </w:rPr>
        <w:t>, соблюдение регламента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– 0-2 балла.</w:t>
      </w:r>
    </w:p>
    <w:p w:rsidR="001034B0" w:rsidRDefault="001034B0" w:rsidP="00C803AA">
      <w:pPr>
        <w:tabs>
          <w:tab w:val="left" w:pos="33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547" w:rsidRPr="00343547" w:rsidRDefault="00343547" w:rsidP="003435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547">
        <w:rPr>
          <w:rFonts w:ascii="Times New Roman" w:hAnsi="Times New Roman" w:cs="Times New Roman"/>
          <w:sz w:val="24"/>
          <w:szCs w:val="24"/>
          <w:u w:val="single"/>
        </w:rPr>
        <w:t>Подведение итогов и награждение участников Конкурса:</w:t>
      </w:r>
    </w:p>
    <w:p w:rsidR="00343547" w:rsidRDefault="00343547" w:rsidP="00343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подводятся по секциям, сформированным согласно возрасту участников.</w:t>
      </w:r>
    </w:p>
    <w:p w:rsidR="00343547" w:rsidRDefault="00343547" w:rsidP="00343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секции выявляются победитель (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7C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место) и призёры </w:t>
      </w:r>
      <w:r w:rsidRPr="007C55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7C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место). Победители и призёры получают дипломы Конкурса, учителя-руководители работ получают благодарности за подготовку учащихся.</w:t>
      </w:r>
    </w:p>
    <w:p w:rsidR="00343547" w:rsidRPr="007C5536" w:rsidRDefault="00343547" w:rsidP="00343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Конкурса, не ставшие победителями или призёрами, получают сертификат об участии.</w:t>
      </w:r>
    </w:p>
    <w:p w:rsidR="00343547" w:rsidRDefault="00343547" w:rsidP="00343547">
      <w:pPr>
        <w:pStyle w:val="a3"/>
        <w:tabs>
          <w:tab w:val="left" w:pos="330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3CE0" w:rsidRDefault="00E23CE0" w:rsidP="00E23CE0">
      <w:pPr>
        <w:pStyle w:val="a3"/>
        <w:tabs>
          <w:tab w:val="left" w:pos="33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3CE0" w:rsidRPr="00E23CE0" w:rsidRDefault="00E23CE0" w:rsidP="00E23CE0">
      <w:pPr>
        <w:pStyle w:val="a3"/>
        <w:numPr>
          <w:ilvl w:val="0"/>
          <w:numId w:val="1"/>
        </w:num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CE0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7C5536" w:rsidRPr="00E23CE0">
        <w:rPr>
          <w:rFonts w:ascii="Times New Roman" w:hAnsi="Times New Roman" w:cs="Times New Roman"/>
          <w:sz w:val="24"/>
          <w:szCs w:val="24"/>
          <w:u w:val="single"/>
        </w:rPr>
        <w:t xml:space="preserve">юри </w:t>
      </w:r>
      <w:r w:rsidRPr="00E23CE0">
        <w:rPr>
          <w:rFonts w:ascii="Times New Roman" w:hAnsi="Times New Roman" w:cs="Times New Roman"/>
          <w:sz w:val="24"/>
          <w:szCs w:val="24"/>
          <w:u w:val="single"/>
        </w:rPr>
        <w:t>Конкурса и оценка работ.</w:t>
      </w:r>
    </w:p>
    <w:p w:rsidR="00103B4E" w:rsidRDefault="00E23CE0" w:rsidP="00E72C64">
      <w:pPr>
        <w:pStyle w:val="a3"/>
        <w:numPr>
          <w:ilvl w:val="0"/>
          <w:numId w:val="10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23CE0">
        <w:rPr>
          <w:rFonts w:ascii="Times New Roman" w:hAnsi="Times New Roman" w:cs="Times New Roman"/>
          <w:sz w:val="24"/>
          <w:szCs w:val="24"/>
        </w:rPr>
        <w:t>Жюри Кон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E23CE0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E23C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Pr="00E23CE0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E23CE0">
        <w:rPr>
          <w:rFonts w:ascii="Times New Roman" w:hAnsi="Times New Roman" w:cs="Times New Roman"/>
          <w:sz w:val="24"/>
          <w:szCs w:val="24"/>
        </w:rPr>
        <w:t>специалистов в соответствующей области в количестве не</w:t>
      </w:r>
      <w:r>
        <w:rPr>
          <w:rFonts w:ascii="Times New Roman" w:hAnsi="Times New Roman" w:cs="Times New Roman"/>
          <w:sz w:val="24"/>
          <w:szCs w:val="24"/>
        </w:rPr>
        <w:t xml:space="preserve"> менее 3</w:t>
      </w:r>
      <w:r w:rsidRPr="00E23CE0">
        <w:rPr>
          <w:rFonts w:ascii="Times New Roman" w:hAnsi="Times New Roman" w:cs="Times New Roman"/>
          <w:sz w:val="24"/>
          <w:szCs w:val="24"/>
        </w:rPr>
        <w:t xml:space="preserve"> человек в каждой секции. </w:t>
      </w:r>
      <w:r>
        <w:rPr>
          <w:rFonts w:ascii="Times New Roman" w:hAnsi="Times New Roman" w:cs="Times New Roman"/>
          <w:sz w:val="24"/>
          <w:szCs w:val="24"/>
        </w:rPr>
        <w:t>Предпочтительно участие внешних экспертов.</w:t>
      </w:r>
      <w:r w:rsidRPr="00E23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B4E" w:rsidRDefault="00E23CE0" w:rsidP="00E72C64">
      <w:pPr>
        <w:pStyle w:val="a3"/>
        <w:numPr>
          <w:ilvl w:val="0"/>
          <w:numId w:val="10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23CE0">
        <w:rPr>
          <w:rFonts w:ascii="Times New Roman" w:hAnsi="Times New Roman" w:cs="Times New Roman"/>
          <w:sz w:val="24"/>
          <w:szCs w:val="24"/>
        </w:rPr>
        <w:t>В состав жюри (экспертной группы) Кон</w:t>
      </w:r>
      <w:r w:rsidR="00103B4E">
        <w:rPr>
          <w:rFonts w:ascii="Times New Roman" w:hAnsi="Times New Roman" w:cs="Times New Roman"/>
          <w:sz w:val="24"/>
          <w:szCs w:val="24"/>
        </w:rPr>
        <w:t>курса</w:t>
      </w:r>
      <w:r w:rsidRPr="00E23CE0">
        <w:rPr>
          <w:rFonts w:ascii="Times New Roman" w:hAnsi="Times New Roman" w:cs="Times New Roman"/>
          <w:sz w:val="24"/>
          <w:szCs w:val="24"/>
        </w:rPr>
        <w:t xml:space="preserve"> могут входить учителя, методисты, специалисты ИМЦ, студенты, аспиранты, преподаватели государственных учреждений высшего образования</w:t>
      </w:r>
      <w:r w:rsidR="00103B4E">
        <w:rPr>
          <w:rFonts w:ascii="Times New Roman" w:hAnsi="Times New Roman" w:cs="Times New Roman"/>
          <w:sz w:val="24"/>
          <w:szCs w:val="24"/>
        </w:rPr>
        <w:t xml:space="preserve">, специалисты в области экскурсионной деятельности. </w:t>
      </w:r>
    </w:p>
    <w:p w:rsidR="00103B4E" w:rsidRDefault="00E23CE0" w:rsidP="00E72C64">
      <w:pPr>
        <w:pStyle w:val="a3"/>
        <w:numPr>
          <w:ilvl w:val="0"/>
          <w:numId w:val="10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23CE0">
        <w:rPr>
          <w:rFonts w:ascii="Times New Roman" w:hAnsi="Times New Roman" w:cs="Times New Roman"/>
          <w:sz w:val="24"/>
          <w:szCs w:val="24"/>
        </w:rPr>
        <w:lastRenderedPageBreak/>
        <w:t>Члены жюри Кон</w:t>
      </w:r>
      <w:r w:rsidR="00103B4E">
        <w:rPr>
          <w:rFonts w:ascii="Times New Roman" w:hAnsi="Times New Roman" w:cs="Times New Roman"/>
          <w:sz w:val="24"/>
          <w:szCs w:val="24"/>
        </w:rPr>
        <w:t>курса</w:t>
      </w:r>
      <w:r w:rsidRPr="00E23CE0">
        <w:rPr>
          <w:rFonts w:ascii="Times New Roman" w:hAnsi="Times New Roman" w:cs="Times New Roman"/>
          <w:sz w:val="24"/>
          <w:szCs w:val="24"/>
        </w:rPr>
        <w:t xml:space="preserve"> не </w:t>
      </w:r>
      <w:r w:rsidR="00103B4E">
        <w:rPr>
          <w:rFonts w:ascii="Times New Roman" w:hAnsi="Times New Roman" w:cs="Times New Roman"/>
          <w:sz w:val="24"/>
          <w:szCs w:val="24"/>
        </w:rPr>
        <w:t xml:space="preserve">участвуют в оценивании </w:t>
      </w:r>
      <w:r w:rsidRPr="00E23CE0">
        <w:rPr>
          <w:rFonts w:ascii="Times New Roman" w:hAnsi="Times New Roman" w:cs="Times New Roman"/>
          <w:sz w:val="24"/>
          <w:szCs w:val="24"/>
        </w:rPr>
        <w:t xml:space="preserve">работы своих учеников. </w:t>
      </w:r>
    </w:p>
    <w:p w:rsidR="00E23CE0" w:rsidRPr="00E23CE0" w:rsidRDefault="00E23CE0" w:rsidP="00E72C64">
      <w:pPr>
        <w:pStyle w:val="a3"/>
        <w:numPr>
          <w:ilvl w:val="0"/>
          <w:numId w:val="10"/>
        </w:numPr>
        <w:spacing w:line="240" w:lineRule="auto"/>
        <w:ind w:left="1418"/>
        <w:rPr>
          <w:rFonts w:ascii="Times New Roman" w:hAnsi="Times New Roman" w:cs="Times New Roman"/>
          <w:i/>
          <w:iCs/>
          <w:sz w:val="24"/>
          <w:szCs w:val="24"/>
        </w:rPr>
      </w:pPr>
      <w:r w:rsidRPr="00E23CE0">
        <w:rPr>
          <w:rFonts w:ascii="Times New Roman" w:hAnsi="Times New Roman" w:cs="Times New Roman"/>
          <w:sz w:val="24"/>
          <w:szCs w:val="24"/>
        </w:rPr>
        <w:t>Руководители секций несут ответственность за качество работы экспертных групп. Работу экспертных групп возглавляют специалисты учреждения, являющегося организатором работы секции.</w:t>
      </w:r>
    </w:p>
    <w:p w:rsidR="00E23CE0" w:rsidRDefault="00E23CE0" w:rsidP="00E23CE0">
      <w:pPr>
        <w:pStyle w:val="a3"/>
        <w:tabs>
          <w:tab w:val="left" w:pos="33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C5536" w:rsidRPr="007C5536" w:rsidRDefault="007C5536" w:rsidP="00343547">
      <w:pPr>
        <w:pStyle w:val="a3"/>
        <w:tabs>
          <w:tab w:val="left" w:pos="33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4B0" w:rsidRDefault="001034B0" w:rsidP="007C5536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34B0" w:rsidRDefault="001034B0" w:rsidP="00C803AA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83106" w:rsidRDefault="00783106" w:rsidP="00C803AA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06" w:rsidRPr="0019180D" w:rsidRDefault="00783106" w:rsidP="00C803AA">
      <w:pPr>
        <w:tabs>
          <w:tab w:val="left" w:pos="3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FCF" w:rsidRDefault="00A17FC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FCF" w:rsidRDefault="00A17FC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FCF" w:rsidRDefault="00A17FC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FCF" w:rsidRDefault="00A17FC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DF" w:rsidRDefault="000E1CD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FCF" w:rsidRDefault="00A17FCF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106" w:rsidRPr="00783106" w:rsidRDefault="006A5635" w:rsidP="00783106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783106" w:rsidRPr="00783106">
        <w:rPr>
          <w:rFonts w:ascii="Times New Roman" w:hAnsi="Times New Roman" w:cs="Times New Roman"/>
          <w:sz w:val="24"/>
          <w:szCs w:val="24"/>
        </w:rPr>
        <w:t>.</w:t>
      </w:r>
    </w:p>
    <w:p w:rsidR="00783106" w:rsidRPr="00783106" w:rsidRDefault="00783106" w:rsidP="004C798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06">
        <w:rPr>
          <w:rFonts w:ascii="Times New Roman" w:hAnsi="Times New Roman" w:cs="Times New Roman"/>
          <w:b/>
          <w:sz w:val="24"/>
          <w:szCs w:val="24"/>
        </w:rPr>
        <w:t>Рекоменд</w:t>
      </w:r>
      <w:r w:rsidR="004C798D">
        <w:rPr>
          <w:rFonts w:ascii="Times New Roman" w:hAnsi="Times New Roman" w:cs="Times New Roman"/>
          <w:b/>
          <w:sz w:val="24"/>
          <w:szCs w:val="24"/>
        </w:rPr>
        <w:t xml:space="preserve">ации по оформлению </w:t>
      </w:r>
      <w:r w:rsidR="00E72C64">
        <w:rPr>
          <w:rFonts w:ascii="Times New Roman" w:hAnsi="Times New Roman" w:cs="Times New Roman"/>
          <w:b/>
          <w:sz w:val="24"/>
          <w:szCs w:val="24"/>
        </w:rPr>
        <w:t xml:space="preserve">компьютерной </w:t>
      </w:r>
      <w:r w:rsidR="004C798D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Pr="00783106">
        <w:rPr>
          <w:rFonts w:ascii="Times New Roman" w:hAnsi="Times New Roman" w:cs="Times New Roman"/>
          <w:b/>
          <w:sz w:val="24"/>
          <w:szCs w:val="24"/>
        </w:rPr>
        <w:t>к выступлению</w:t>
      </w:r>
      <w:r w:rsidR="004C798D">
        <w:rPr>
          <w:rFonts w:ascii="Times New Roman" w:hAnsi="Times New Roman" w:cs="Times New Roman"/>
          <w:b/>
          <w:sz w:val="24"/>
          <w:szCs w:val="24"/>
        </w:rPr>
        <w:t>.</w:t>
      </w:r>
    </w:p>
    <w:p w:rsidR="00783106" w:rsidRPr="00783106" w:rsidRDefault="004C798D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презентации </w:t>
      </w:r>
      <w:r w:rsidR="00783106" w:rsidRPr="00783106">
        <w:rPr>
          <w:rFonts w:ascii="Times New Roman" w:hAnsi="Times New Roman" w:cs="Times New Roman"/>
          <w:sz w:val="24"/>
          <w:szCs w:val="24"/>
        </w:rPr>
        <w:t>должно быть логично, отвечать требованиям эстетики, дизайн не должен противоречить содержанию презентации.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>Презентация выполняется в едином стиле (фон, заголовки, подзаголовки, текст и т.д.).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 xml:space="preserve">Слайды представляются в логической последовательности. 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 xml:space="preserve">Фон сочетается с графическими элементами. Для фона и текста используются контрастные цвета. На одном слайде не рекомендуется использование более трех цветов: один - для фона, один – для заголовков, один – для текста. 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 xml:space="preserve">Предпочтительнее горизонтальное расположение информации. Наиболее важная информация располагается в центре. Если на слайде располагается картинка, то надпись предпочтительнее делать под ней. 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 xml:space="preserve">Текст легко читается. Слайд не перегружен текстовой информацией. Используются короткие предложения. Минимизировано количество предлогов, наречий, прилагательных. Шрифты: для заголовков – не менее 24, для информации – не менее 18. 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>Не рекомендуется смешивать разные типы шрифтов в одной презентации. Для выделения информации следует использовать жирный шрифт, курсив</w:t>
      </w:r>
      <w:r w:rsidR="00103B4E">
        <w:rPr>
          <w:rFonts w:ascii="Times New Roman" w:hAnsi="Times New Roman" w:cs="Times New Roman"/>
          <w:sz w:val="24"/>
          <w:szCs w:val="24"/>
        </w:rPr>
        <w:t xml:space="preserve"> или подчеркивание. Не используе</w:t>
      </w:r>
      <w:r w:rsidRPr="00783106">
        <w:rPr>
          <w:rFonts w:ascii="Times New Roman" w:hAnsi="Times New Roman" w:cs="Times New Roman"/>
          <w:sz w:val="24"/>
          <w:szCs w:val="24"/>
        </w:rPr>
        <w:t>т</w:t>
      </w:r>
      <w:r w:rsidR="00103B4E">
        <w:rPr>
          <w:rFonts w:ascii="Times New Roman" w:hAnsi="Times New Roman" w:cs="Times New Roman"/>
          <w:sz w:val="24"/>
          <w:szCs w:val="24"/>
        </w:rPr>
        <w:t>ся</w:t>
      </w:r>
      <w:r w:rsidRPr="00783106">
        <w:rPr>
          <w:rFonts w:ascii="Times New Roman" w:hAnsi="Times New Roman" w:cs="Times New Roman"/>
          <w:sz w:val="24"/>
          <w:szCs w:val="24"/>
        </w:rPr>
        <w:t xml:space="preserve"> более двух видов выделения текста одновременно. Нельзя злоупотреблять прописными буквами (они читаются хуже строчных букв). Списки, таблицы, диаграммы и графики в презентации выстроены и размещены корректно. 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 xml:space="preserve">Элемент текста слайда должен обогащать зрительное восприятие информации посредством цвета, стиля и размера букв. Текст слайда не должен дублировать речь докладчика. </w:t>
      </w:r>
    </w:p>
    <w:p w:rsidR="00783106" w:rsidRPr="00783106" w:rsidRDefault="00103B4E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Размещать большие фрагменты текста </w:t>
      </w:r>
      <w:r w:rsidR="00783106" w:rsidRPr="00783106">
        <w:rPr>
          <w:rFonts w:ascii="Times New Roman" w:hAnsi="Times New Roman" w:cs="Times New Roman"/>
          <w:sz w:val="24"/>
          <w:szCs w:val="24"/>
        </w:rPr>
        <w:t>на слайде недопустимо.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 xml:space="preserve">Иллюстрации, репродукции, коллажи, фотографии и т.п. самодостаточны и могут выступать без текстового сопровождения. Не рекомендуется злоупотреблять их множественным использованием. </w:t>
      </w:r>
    </w:p>
    <w:p w:rsidR="00783106" w:rsidRPr="00783106" w:rsidRDefault="00783106" w:rsidP="0078310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>Чертежи, схемы, эскизы, диаграммы, технические рисунки и т.д. имеют большую смысловую нагрузку. Аудитория должна быть подготовлена к восприятию подобной графики.</w:t>
      </w:r>
    </w:p>
    <w:p w:rsidR="001034B0" w:rsidRDefault="00783106" w:rsidP="00A17FC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3106">
        <w:rPr>
          <w:rFonts w:ascii="Times New Roman" w:hAnsi="Times New Roman" w:cs="Times New Roman"/>
          <w:sz w:val="24"/>
          <w:szCs w:val="24"/>
        </w:rPr>
        <w:t>Эффективность презентации снижается: ярким оформлением слайдов в ущерб содержанию,</w:t>
      </w:r>
      <w:r w:rsidR="00103B4E">
        <w:rPr>
          <w:rFonts w:ascii="Times New Roman" w:hAnsi="Times New Roman" w:cs="Times New Roman"/>
          <w:sz w:val="24"/>
          <w:szCs w:val="24"/>
        </w:rPr>
        <w:t xml:space="preserve"> часто встречающимися образно-</w:t>
      </w:r>
      <w:r w:rsidRPr="00783106">
        <w:rPr>
          <w:rFonts w:ascii="Times New Roman" w:hAnsi="Times New Roman" w:cs="Times New Roman"/>
          <w:sz w:val="24"/>
          <w:szCs w:val="24"/>
        </w:rPr>
        <w:t>графическими решениями, отсутствием логики в выстраивании череды слайдов, отсутствием дидактической составляющей, избыточным применением компьютерных эффектов.</w:t>
      </w:r>
    </w:p>
    <w:p w:rsidR="00603B8E" w:rsidRDefault="00603B8E" w:rsidP="00A17FC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3B8E" w:rsidRDefault="00603B8E" w:rsidP="00A17FC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3B8E" w:rsidRDefault="00603B8E" w:rsidP="00A17FC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3B8E" w:rsidRDefault="00603B8E" w:rsidP="00A17FC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3B8E" w:rsidRPr="00A17FCF" w:rsidRDefault="00603B8E" w:rsidP="00A17FC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635" w:rsidRDefault="006A5635" w:rsidP="006A5635">
      <w:pPr>
        <w:tabs>
          <w:tab w:val="left" w:pos="3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603B8E" w:rsidRDefault="00603B8E" w:rsidP="006A5635">
      <w:pPr>
        <w:tabs>
          <w:tab w:val="left" w:pos="33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BC0" w:rsidRPr="00E23CE0" w:rsidRDefault="006A5635" w:rsidP="00E23CE0">
      <w:pPr>
        <w:tabs>
          <w:tab w:val="left" w:pos="33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06">
        <w:rPr>
          <w:rFonts w:ascii="Times New Roman" w:hAnsi="Times New Roman" w:cs="Times New Roman"/>
          <w:b/>
          <w:sz w:val="24"/>
          <w:szCs w:val="24"/>
        </w:rPr>
        <w:t>Форма заявки на участие в конкурсе авторской экскурсии на иностранных языках</w:t>
      </w:r>
      <w:r w:rsidR="00F52BC0">
        <w:rPr>
          <w:rFonts w:ascii="Times New Roman" w:hAnsi="Times New Roman" w:cs="Times New Roman"/>
          <w:b/>
          <w:sz w:val="24"/>
          <w:szCs w:val="24"/>
        </w:rPr>
        <w:t xml:space="preserve"> (заполняется в виде электронной анкеты на каждого участника)</w:t>
      </w:r>
      <w:r w:rsidRPr="00783106">
        <w:rPr>
          <w:rFonts w:ascii="Times New Roman" w:hAnsi="Times New Roman" w:cs="Times New Roman"/>
          <w:b/>
          <w:sz w:val="24"/>
          <w:szCs w:val="24"/>
        </w:rPr>
        <w:t>.</w:t>
      </w:r>
    </w:p>
    <w:p w:rsidR="00F52BC0" w:rsidRPr="002A18A7" w:rsidRDefault="00F52BC0" w:rsidP="002A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992"/>
        <w:gridCol w:w="2410"/>
        <w:gridCol w:w="1701"/>
        <w:gridCol w:w="1984"/>
      </w:tblGrid>
      <w:tr w:rsidR="000E1CDF" w:rsidRPr="002A18A7" w:rsidTr="00D5205E">
        <w:tc>
          <w:tcPr>
            <w:tcW w:w="1809" w:type="dxa"/>
          </w:tcPr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A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A7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</w:p>
        </w:tc>
        <w:tc>
          <w:tcPr>
            <w:tcW w:w="993" w:type="dxa"/>
          </w:tcPr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A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маршрут экскурсии (план)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A7">
              <w:rPr>
                <w:rFonts w:ascii="Times New Roman" w:hAnsi="Times New Roman" w:cs="Times New Roman"/>
                <w:sz w:val="24"/>
                <w:szCs w:val="24"/>
              </w:rPr>
              <w:t>Учитель-консультант (руководитель работы)</w:t>
            </w:r>
          </w:p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A18A7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r w:rsidRPr="002A18A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консультанта </w:t>
            </w:r>
          </w:p>
          <w:p w:rsidR="000E1CDF" w:rsidRPr="002A18A7" w:rsidRDefault="000E1CDF" w:rsidP="000E1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A7">
              <w:rPr>
                <w:rFonts w:ascii="Times New Roman" w:hAnsi="Times New Roman" w:cs="Times New Roman"/>
                <w:sz w:val="24"/>
                <w:szCs w:val="24"/>
              </w:rPr>
              <w:t>(руководителя работы), электронная почта</w:t>
            </w:r>
          </w:p>
        </w:tc>
      </w:tr>
      <w:tr w:rsidR="000E1CDF" w:rsidRPr="002A18A7" w:rsidTr="00D5205E">
        <w:tc>
          <w:tcPr>
            <w:tcW w:w="1809" w:type="dxa"/>
          </w:tcPr>
          <w:p w:rsidR="000E1CDF" w:rsidRPr="002A18A7" w:rsidRDefault="000E1CDF" w:rsidP="000E1C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1CDF" w:rsidRPr="002A18A7" w:rsidRDefault="000E1CDF" w:rsidP="000E1C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E1CDF" w:rsidRPr="002A18A7" w:rsidRDefault="000E1CDF" w:rsidP="000E1C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CDF" w:rsidRPr="002A18A7" w:rsidRDefault="000E1CDF" w:rsidP="000E1C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CDF" w:rsidRPr="002A18A7" w:rsidRDefault="000E1CDF" w:rsidP="000E1C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CDF" w:rsidRPr="002A18A7" w:rsidRDefault="000E1CDF" w:rsidP="000E1C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B0" w:rsidRDefault="001034B0" w:rsidP="001034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438" w:rsidRDefault="00671438"/>
    <w:sectPr w:rsidR="00671438" w:rsidSect="000E1CD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C0" w:rsidRDefault="00853FC0" w:rsidP="00A17FCF">
      <w:pPr>
        <w:spacing w:after="0" w:line="240" w:lineRule="auto"/>
      </w:pPr>
      <w:r>
        <w:separator/>
      </w:r>
    </w:p>
  </w:endnote>
  <w:endnote w:type="continuationSeparator" w:id="0">
    <w:p w:rsidR="00853FC0" w:rsidRDefault="00853FC0" w:rsidP="00A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4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86146"/>
      <w:docPartObj>
        <w:docPartGallery w:val="Page Numbers (Bottom of Page)"/>
        <w:docPartUnique/>
      </w:docPartObj>
    </w:sdtPr>
    <w:sdtContent>
      <w:p w:rsidR="000E1CDF" w:rsidRDefault="00FE3C5E">
        <w:pPr>
          <w:pStyle w:val="a9"/>
          <w:jc w:val="right"/>
        </w:pPr>
        <w:r>
          <w:fldChar w:fldCharType="begin"/>
        </w:r>
        <w:r w:rsidR="000E1CDF">
          <w:instrText>PAGE   \* MERGEFORMAT</w:instrText>
        </w:r>
        <w:r>
          <w:fldChar w:fldCharType="separate"/>
        </w:r>
        <w:r w:rsidR="007478EA">
          <w:rPr>
            <w:noProof/>
          </w:rPr>
          <w:t>5</w:t>
        </w:r>
        <w:r>
          <w:fldChar w:fldCharType="end"/>
        </w:r>
      </w:p>
    </w:sdtContent>
  </w:sdt>
  <w:p w:rsidR="00A17FCF" w:rsidRDefault="00A17F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C0" w:rsidRDefault="00853FC0" w:rsidP="00A17FCF">
      <w:pPr>
        <w:spacing w:after="0" w:line="240" w:lineRule="auto"/>
      </w:pPr>
      <w:r>
        <w:separator/>
      </w:r>
    </w:p>
  </w:footnote>
  <w:footnote w:type="continuationSeparator" w:id="0">
    <w:p w:rsidR="00853FC0" w:rsidRDefault="00853FC0" w:rsidP="00A1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9"/>
    <w:lvl w:ilvl="0">
      <w:start w:val="2"/>
      <w:numFmt w:val="upperRoman"/>
      <w:lvlText w:val="%1."/>
      <w:lvlJc w:val="left"/>
      <w:pPr>
        <w:tabs>
          <w:tab w:val="num" w:pos="0"/>
        </w:tabs>
        <w:ind w:left="358" w:hanging="245"/>
      </w:pPr>
      <w:rPr>
        <w:rFonts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149" w:hanging="185"/>
      </w:pPr>
      <w:rPr>
        <w:rFonts w:ascii="Arial" w:eastAsia="Arial" w:hAnsi="Arial"/>
        <w:b w:val="0"/>
        <w:b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85" w:hanging="360"/>
      </w:pPr>
      <w:rPr>
        <w:rFonts w:ascii="Symbol" w:hAnsi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2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5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9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9" w:hanging="360"/>
      </w:pPr>
      <w:rPr>
        <w:rFonts w:ascii="Symbol" w:hAnsi="Symbol"/>
      </w:rPr>
    </w:lvl>
  </w:abstractNum>
  <w:abstractNum w:abstractNumId="1">
    <w:nsid w:val="1C8B2CB4"/>
    <w:multiLevelType w:val="multilevel"/>
    <w:tmpl w:val="4FAC0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">
    <w:nsid w:val="2CD64376"/>
    <w:multiLevelType w:val="hybridMultilevel"/>
    <w:tmpl w:val="CDD61D98"/>
    <w:lvl w:ilvl="0" w:tplc="0FD235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0500ACE"/>
    <w:multiLevelType w:val="multilevel"/>
    <w:tmpl w:val="28EC4B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755012"/>
    <w:multiLevelType w:val="hybridMultilevel"/>
    <w:tmpl w:val="0CC8B8C6"/>
    <w:lvl w:ilvl="0" w:tplc="8B98A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A1158"/>
    <w:multiLevelType w:val="hybridMultilevel"/>
    <w:tmpl w:val="69F206F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736E6E"/>
    <w:multiLevelType w:val="hybridMultilevel"/>
    <w:tmpl w:val="AA642D2A"/>
    <w:lvl w:ilvl="0" w:tplc="82462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E82E83"/>
    <w:multiLevelType w:val="hybridMultilevel"/>
    <w:tmpl w:val="16807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5010C"/>
    <w:multiLevelType w:val="multilevel"/>
    <w:tmpl w:val="CE74D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5344829"/>
    <w:multiLevelType w:val="hybridMultilevel"/>
    <w:tmpl w:val="FD1CCE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B3C3B66"/>
    <w:multiLevelType w:val="hybridMultilevel"/>
    <w:tmpl w:val="4E880CA2"/>
    <w:lvl w:ilvl="0" w:tplc="FF946C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F415E29"/>
    <w:multiLevelType w:val="multilevel"/>
    <w:tmpl w:val="37BE0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F617544"/>
    <w:multiLevelType w:val="multilevel"/>
    <w:tmpl w:val="7E68D5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4B0"/>
    <w:rsid w:val="000E1CDF"/>
    <w:rsid w:val="001034B0"/>
    <w:rsid w:val="00103B4E"/>
    <w:rsid w:val="001E029F"/>
    <w:rsid w:val="0023561E"/>
    <w:rsid w:val="002A18A7"/>
    <w:rsid w:val="002C5256"/>
    <w:rsid w:val="00343547"/>
    <w:rsid w:val="003D4D28"/>
    <w:rsid w:val="004C30DD"/>
    <w:rsid w:val="004C798D"/>
    <w:rsid w:val="005544C1"/>
    <w:rsid w:val="005C277E"/>
    <w:rsid w:val="00603B8E"/>
    <w:rsid w:val="00667F45"/>
    <w:rsid w:val="00671438"/>
    <w:rsid w:val="006A5635"/>
    <w:rsid w:val="007478EA"/>
    <w:rsid w:val="00783106"/>
    <w:rsid w:val="00797EAF"/>
    <w:rsid w:val="007C5536"/>
    <w:rsid w:val="00813E05"/>
    <w:rsid w:val="00853FC0"/>
    <w:rsid w:val="0086025C"/>
    <w:rsid w:val="009768E2"/>
    <w:rsid w:val="009A3DB6"/>
    <w:rsid w:val="00A17FCF"/>
    <w:rsid w:val="00B72C2C"/>
    <w:rsid w:val="00C803AA"/>
    <w:rsid w:val="00D0098C"/>
    <w:rsid w:val="00D43706"/>
    <w:rsid w:val="00D5205E"/>
    <w:rsid w:val="00D70791"/>
    <w:rsid w:val="00E23CE0"/>
    <w:rsid w:val="00E6528B"/>
    <w:rsid w:val="00E72C64"/>
    <w:rsid w:val="00F52BC0"/>
    <w:rsid w:val="00F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B0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A18A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34B0"/>
    <w:pPr>
      <w:ind w:left="720"/>
    </w:pPr>
  </w:style>
  <w:style w:type="character" w:customStyle="1" w:styleId="70">
    <w:name w:val="Заголовок 7 Знак"/>
    <w:basedOn w:val="a0"/>
    <w:link w:val="7"/>
    <w:rsid w:val="002A1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rsid w:val="00F52BC0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C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A17FCF"/>
    <w:pPr>
      <w:suppressAutoHyphens/>
      <w:spacing w:after="0" w:line="240" w:lineRule="auto"/>
      <w:ind w:left="833"/>
    </w:pPr>
    <w:rPr>
      <w:rFonts w:ascii="Arial" w:eastAsia="Arial" w:hAnsi="Arial" w:cs="font346"/>
      <w:kern w:val="1"/>
      <w:lang w:val="en-US"/>
    </w:rPr>
  </w:style>
  <w:style w:type="character" w:customStyle="1" w:styleId="a6">
    <w:name w:val="Основной текст Знак"/>
    <w:basedOn w:val="a0"/>
    <w:link w:val="a5"/>
    <w:rsid w:val="00A17FCF"/>
    <w:rPr>
      <w:rFonts w:ascii="Arial" w:eastAsia="Arial" w:hAnsi="Arial" w:cs="font346"/>
      <w:kern w:val="1"/>
      <w:lang w:val="en-US"/>
    </w:rPr>
  </w:style>
  <w:style w:type="paragraph" w:styleId="a7">
    <w:name w:val="header"/>
    <w:basedOn w:val="a"/>
    <w:link w:val="a8"/>
    <w:uiPriority w:val="99"/>
    <w:unhideWhenUsed/>
    <w:rsid w:val="00A1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FC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A1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FCF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1E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0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63@adm-edu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263@adm-ed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13</cp:revision>
  <dcterms:created xsi:type="dcterms:W3CDTF">2020-12-14T13:09:00Z</dcterms:created>
  <dcterms:modified xsi:type="dcterms:W3CDTF">2022-01-05T15:41:00Z</dcterms:modified>
</cp:coreProperties>
</file>