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F8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  <w:r>
        <w:rPr>
          <w:rFonts w:eastAsia="Times New Roman"/>
          <w:b/>
          <w:bCs/>
          <w:noProof/>
          <w:color w:val="2F0202"/>
          <w:u w:val="single"/>
        </w:rPr>
        <w:drawing>
          <wp:inline distT="0" distB="0" distL="0" distR="0">
            <wp:extent cx="4057015" cy="5756910"/>
            <wp:effectExtent l="0" t="0" r="635" b="0"/>
            <wp:docPr id="1" name="Рисунок 1" descr="C:\Users\Anet\Desktop\Снимок.PNG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\Desktop\Снимок.PNG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11F37" w:rsidRDefault="00011F3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  <w:bookmarkStart w:id="0" w:name="_GoBack"/>
      <w:bookmarkEnd w:id="0"/>
    </w:p>
    <w:p w:rsidR="00B209F8" w:rsidRDefault="00B209F8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 xml:space="preserve">Ежегодный публичный доклад </w:t>
      </w:r>
      <w:r w:rsidR="00B209F8">
        <w:rPr>
          <w:rFonts w:eastAsia="Times New Roman"/>
          <w:b/>
          <w:bCs/>
          <w:color w:val="2F0202"/>
          <w:u w:val="single"/>
        </w:rPr>
        <w:t>за 2012-2013 год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 xml:space="preserve">Государственного </w:t>
      </w:r>
      <w:r>
        <w:rPr>
          <w:rFonts w:eastAsia="Times New Roman"/>
          <w:b/>
          <w:bCs/>
          <w:color w:val="2F0202"/>
          <w:u w:val="single"/>
        </w:rPr>
        <w:t>бюджетного</w:t>
      </w:r>
      <w:r w:rsidRPr="000325F7">
        <w:rPr>
          <w:rFonts w:eastAsia="Times New Roman"/>
          <w:b/>
          <w:bCs/>
          <w:color w:val="2F0202"/>
          <w:u w:val="single"/>
        </w:rPr>
        <w:t xml:space="preserve"> дошкольного обра</w:t>
      </w:r>
      <w:r w:rsidR="00A42BCB">
        <w:rPr>
          <w:rFonts w:eastAsia="Times New Roman"/>
          <w:b/>
          <w:bCs/>
          <w:color w:val="2F0202"/>
          <w:u w:val="single"/>
        </w:rPr>
        <w:t>зовательного учреждения детский сад</w:t>
      </w:r>
      <w:r w:rsidRPr="000325F7">
        <w:rPr>
          <w:rFonts w:eastAsia="Times New Roman"/>
          <w:b/>
          <w:bCs/>
          <w:color w:val="2F0202"/>
          <w:u w:val="single"/>
        </w:rPr>
        <w:t xml:space="preserve"> № 110 Адмиралтейского  района  Санкт-Петербурга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  <w:r w:rsidRPr="000325F7">
        <w:rPr>
          <w:rFonts w:eastAsia="Times New Roman"/>
          <w:b/>
          <w:bCs/>
          <w:color w:val="2F0202"/>
          <w:u w:val="single"/>
        </w:rPr>
        <w:t>1.Общая характеристика учреждения.</w:t>
      </w:r>
    </w:p>
    <w:p w:rsidR="000325F7" w:rsidRPr="000325F7" w:rsidRDefault="000325F7" w:rsidP="000325F7">
      <w:pPr>
        <w:ind w:firstLine="708"/>
        <w:jc w:val="both"/>
        <w:rPr>
          <w:rFonts w:eastAsia="Times New Roman"/>
          <w:color w:val="000000"/>
        </w:rPr>
      </w:pPr>
      <w:r w:rsidRPr="000325F7">
        <w:rPr>
          <w:rFonts w:eastAsia="Times New Roman"/>
          <w:color w:val="000000"/>
        </w:rPr>
        <w:t>Полное наименование Образовательного учреждения: Государственное бюджетное дошкольное образовательное учреждение детский сад № 110 Адмиралтейского района  Санкт-Петербурга.</w:t>
      </w:r>
    </w:p>
    <w:p w:rsidR="000325F7" w:rsidRPr="000325F7" w:rsidRDefault="000325F7" w:rsidP="000325F7">
      <w:pPr>
        <w:ind w:firstLine="708"/>
        <w:jc w:val="both"/>
        <w:rPr>
          <w:rFonts w:eastAsia="Times New Roman"/>
          <w:color w:val="000000"/>
        </w:rPr>
      </w:pPr>
      <w:r w:rsidRPr="000325F7">
        <w:rPr>
          <w:rFonts w:eastAsia="Times New Roman"/>
          <w:color w:val="000000"/>
        </w:rPr>
        <w:t xml:space="preserve">Сокращенное наименование Образовательного учреждения: ГБДОУ детский сад № 110 Адмиралтейского района СПб. </w:t>
      </w:r>
    </w:p>
    <w:p w:rsidR="000325F7" w:rsidRPr="000325F7" w:rsidRDefault="000325F7" w:rsidP="000325F7">
      <w:pPr>
        <w:spacing w:after="200"/>
        <w:ind w:firstLine="708"/>
        <w:jc w:val="both"/>
        <w:rPr>
          <w:rFonts w:eastAsia="Calibri"/>
          <w:color w:val="000000"/>
          <w:lang w:eastAsia="en-US"/>
        </w:rPr>
      </w:pPr>
      <w:r w:rsidRPr="000325F7">
        <w:rPr>
          <w:rFonts w:eastAsia="Calibri"/>
          <w:color w:val="000000"/>
          <w:lang w:eastAsia="en-US"/>
        </w:rPr>
        <w:t>Место нахождения Образовательного учреждения: 190005; Санкт-Петербург, 1-я Красноармейская д. 12 литера А.</w:t>
      </w:r>
    </w:p>
    <w:p w:rsidR="000325F7" w:rsidRPr="000325F7" w:rsidRDefault="000325F7" w:rsidP="000325F7">
      <w:pPr>
        <w:spacing w:after="200"/>
        <w:jc w:val="both"/>
        <w:rPr>
          <w:rFonts w:eastAsia="Calibri"/>
          <w:lang w:eastAsia="en-US"/>
        </w:rPr>
      </w:pPr>
      <w:r w:rsidRPr="000325F7">
        <w:rPr>
          <w:rFonts w:eastAsiaTheme="minorHAnsi"/>
          <w:lang w:eastAsia="en-US"/>
        </w:rPr>
        <w:t xml:space="preserve">                     </w:t>
      </w:r>
      <w:r w:rsidRPr="000325F7">
        <w:rPr>
          <w:rFonts w:eastAsia="Calibri"/>
          <w:lang w:eastAsia="en-US"/>
        </w:rPr>
        <w:t xml:space="preserve">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</w:t>
      </w:r>
      <w:proofErr w:type="gramStart"/>
      <w:r w:rsidRPr="000325F7">
        <w:rPr>
          <w:rFonts w:eastAsia="Calibri"/>
          <w:lang w:eastAsia="en-US"/>
        </w:rPr>
        <w:t>органа государственной власти Санкт-Петербурга Администрации Адмиралтейского района</w:t>
      </w:r>
      <w:proofErr w:type="gramEnd"/>
      <w:r w:rsidRPr="000325F7">
        <w:rPr>
          <w:rFonts w:eastAsia="Calibri"/>
          <w:lang w:eastAsia="en-US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</w:t>
      </w:r>
      <w:proofErr w:type="spellStart"/>
      <w:r w:rsidRPr="000325F7">
        <w:rPr>
          <w:rFonts w:eastAsia="Calibri"/>
          <w:lang w:eastAsia="en-US"/>
        </w:rPr>
        <w:t>лит</w:t>
      </w:r>
      <w:proofErr w:type="gramStart"/>
      <w:r w:rsidRPr="000325F7">
        <w:rPr>
          <w:rFonts w:eastAsia="Calibri"/>
          <w:lang w:eastAsia="en-US"/>
        </w:rPr>
        <w:t>.А</w:t>
      </w:r>
      <w:proofErr w:type="spellEnd"/>
      <w:proofErr w:type="gramEnd"/>
      <w:r w:rsidRPr="000325F7">
        <w:rPr>
          <w:rFonts w:eastAsia="Calibri"/>
          <w:lang w:eastAsia="en-US"/>
        </w:rPr>
        <w:t>.</w:t>
      </w:r>
    </w:p>
    <w:p w:rsidR="000325F7" w:rsidRPr="000325F7" w:rsidRDefault="000325F7" w:rsidP="000325F7">
      <w:pPr>
        <w:spacing w:after="200"/>
        <w:jc w:val="both"/>
        <w:rPr>
          <w:rFonts w:eastAsia="Calibri"/>
          <w:lang w:eastAsia="en-US"/>
        </w:rPr>
      </w:pPr>
      <w:r w:rsidRPr="000325F7">
        <w:rPr>
          <w:rFonts w:eastAsiaTheme="minorHAnsi"/>
          <w:lang w:eastAsia="en-US"/>
        </w:rPr>
        <w:t xml:space="preserve">                    </w:t>
      </w:r>
      <w:r w:rsidRPr="000325F7">
        <w:rPr>
          <w:rFonts w:eastAsia="Calibri"/>
          <w:lang w:eastAsia="en-US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Антоненко, дом 8, </w:t>
      </w:r>
      <w:proofErr w:type="spellStart"/>
      <w:r w:rsidRPr="000325F7">
        <w:rPr>
          <w:rFonts w:eastAsia="Calibri"/>
          <w:lang w:eastAsia="en-US"/>
        </w:rPr>
        <w:t>лит</w:t>
      </w:r>
      <w:proofErr w:type="gramStart"/>
      <w:r w:rsidRPr="000325F7">
        <w:rPr>
          <w:rFonts w:eastAsia="Calibri"/>
          <w:lang w:eastAsia="en-US"/>
        </w:rPr>
        <w:t>.А</w:t>
      </w:r>
      <w:proofErr w:type="spellEnd"/>
      <w:proofErr w:type="gramEnd"/>
      <w:r w:rsidRPr="000325F7">
        <w:rPr>
          <w:rFonts w:eastAsia="Calibri"/>
          <w:lang w:eastAsia="en-US"/>
        </w:rPr>
        <w:t>.</w:t>
      </w:r>
    </w:p>
    <w:p w:rsidR="000325F7" w:rsidRPr="000325F7" w:rsidRDefault="000325F7" w:rsidP="000325F7">
      <w:pPr>
        <w:spacing w:before="100" w:beforeAutospacing="1" w:after="100" w:afterAutospacing="1"/>
        <w:ind w:left="720"/>
        <w:contextualSpacing/>
        <w:jc w:val="center"/>
        <w:rPr>
          <w:rFonts w:eastAsia="Times New Roman"/>
          <w:b/>
          <w:bCs/>
          <w:color w:val="2F0202"/>
          <w:u w:val="single"/>
        </w:rPr>
      </w:pPr>
      <w:r w:rsidRPr="000325F7">
        <w:rPr>
          <w:rFonts w:eastAsia="Times New Roman"/>
          <w:b/>
          <w:bCs/>
          <w:color w:val="2F0202"/>
          <w:u w:val="single"/>
        </w:rPr>
        <w:t>Режим работы</w:t>
      </w:r>
    </w:p>
    <w:p w:rsidR="000325F7" w:rsidRPr="000325F7" w:rsidRDefault="000325F7" w:rsidP="000325F7">
      <w:pPr>
        <w:spacing w:before="100" w:beforeAutospacing="1" w:after="100" w:afterAutospacing="1"/>
        <w:ind w:left="720"/>
        <w:contextualSpacing/>
        <w:jc w:val="center"/>
        <w:rPr>
          <w:rFonts w:eastAsia="Times New Roman"/>
          <w:color w:val="2F0202"/>
        </w:rPr>
      </w:pPr>
    </w:p>
    <w:p w:rsidR="000325F7" w:rsidRPr="000325F7" w:rsidRDefault="000325F7" w:rsidP="000325F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Детский сад работает с понедельника по пятницу с 7.00 до 19.00. 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Правила приёма в  ГБДОУ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Прием детей в детский сад производится при предъявлении родителями (законными представителями) следующих документов: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 - направления, выданного Комиссией по комплектованию государственных образовательных учреждений, реализующих основную общеобразовательную программу дошкольного образования при отделе образования администрации Адмиралтейского района Санкт-Петербурга.</w:t>
      </w:r>
    </w:p>
    <w:p w:rsidR="000325F7" w:rsidRPr="000325F7" w:rsidRDefault="000325F7" w:rsidP="000325F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заявления родителя (законного представителя) ребенка; </w:t>
      </w:r>
    </w:p>
    <w:p w:rsidR="000325F7" w:rsidRPr="000325F7" w:rsidRDefault="000325F7" w:rsidP="000325F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документа, удостоверяющего личность родителя (законного представителя) ребенка; </w:t>
      </w:r>
    </w:p>
    <w:p w:rsidR="000325F7" w:rsidRPr="000325F7" w:rsidRDefault="000325F7" w:rsidP="000325F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копии свидетельства о рождении ребенка; </w:t>
      </w:r>
    </w:p>
    <w:p w:rsidR="000325F7" w:rsidRPr="000325F7" w:rsidRDefault="000325F7" w:rsidP="000325F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медицинской карты ребенка; 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ind w:left="720"/>
        <w:contextualSpacing/>
        <w:jc w:val="center"/>
        <w:rPr>
          <w:rFonts w:eastAsia="Times New Roman"/>
          <w:b/>
          <w:bCs/>
          <w:color w:val="2F0202"/>
          <w:u w:val="single"/>
        </w:rPr>
      </w:pPr>
      <w:r w:rsidRPr="000325F7">
        <w:rPr>
          <w:rFonts w:eastAsia="Times New Roman"/>
          <w:b/>
          <w:bCs/>
          <w:color w:val="2F0202"/>
          <w:u w:val="single"/>
        </w:rPr>
        <w:lastRenderedPageBreak/>
        <w:t>Структура и количество групп</w:t>
      </w:r>
    </w:p>
    <w:p w:rsidR="000325F7" w:rsidRPr="000325F7" w:rsidRDefault="000325F7" w:rsidP="000325F7">
      <w:pPr>
        <w:spacing w:before="100" w:beforeAutospacing="1" w:after="100" w:afterAutospacing="1"/>
        <w:ind w:left="720"/>
        <w:contextualSpacing/>
        <w:jc w:val="center"/>
        <w:rPr>
          <w:rFonts w:eastAsia="Times New Roman"/>
          <w:color w:val="2F0202"/>
        </w:rPr>
      </w:pPr>
    </w:p>
    <w:p w:rsidR="000325F7" w:rsidRPr="000325F7" w:rsidRDefault="000325F7" w:rsidP="000325F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В детском саду функционирует 4 группы,  всего детский сад посещают 71 воспитанник.</w:t>
      </w:r>
    </w:p>
    <w:p w:rsidR="000325F7" w:rsidRPr="000325F7" w:rsidRDefault="000325F7" w:rsidP="000325F7">
      <w:pPr>
        <w:spacing w:before="100" w:beforeAutospacing="1" w:after="100" w:afterAutospacing="1"/>
        <w:ind w:left="720"/>
        <w:contextualSpacing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                                - 1  группа младенческого  возраста </w:t>
      </w:r>
      <w:proofErr w:type="gramStart"/>
      <w:r w:rsidRPr="000325F7">
        <w:rPr>
          <w:rFonts w:eastAsia="Times New Roman"/>
          <w:color w:val="2F0202"/>
        </w:rPr>
        <w:t xml:space="preserve">( </w:t>
      </w:r>
      <w:proofErr w:type="gramEnd"/>
      <w:r w:rsidRPr="000325F7">
        <w:rPr>
          <w:rFonts w:eastAsia="Times New Roman"/>
          <w:color w:val="2F0202"/>
        </w:rPr>
        <w:t>с 1-х до 1 года 6 мес. )</w:t>
      </w:r>
    </w:p>
    <w:p w:rsidR="000325F7" w:rsidRPr="000325F7" w:rsidRDefault="000325F7" w:rsidP="000325F7">
      <w:pPr>
        <w:spacing w:before="100" w:beforeAutospacing="1" w:after="100" w:afterAutospacing="1"/>
        <w:ind w:left="720"/>
        <w:contextualSpacing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                                - 1  группа раннего возраста  ( с 1 года 6 мес. до 2-х лет</w:t>
      </w:r>
      <w:proofErr w:type="gramStart"/>
      <w:r w:rsidRPr="000325F7">
        <w:rPr>
          <w:rFonts w:eastAsia="Times New Roman"/>
          <w:color w:val="2F0202"/>
        </w:rPr>
        <w:t xml:space="preserve"> .</w:t>
      </w:r>
      <w:proofErr w:type="gramEnd"/>
      <w:r w:rsidRPr="000325F7">
        <w:rPr>
          <w:rFonts w:eastAsia="Times New Roman"/>
          <w:color w:val="2F0202"/>
        </w:rPr>
        <w:t>)</w:t>
      </w:r>
    </w:p>
    <w:p w:rsidR="000325F7" w:rsidRPr="000325F7" w:rsidRDefault="000325F7" w:rsidP="000325F7">
      <w:pPr>
        <w:spacing w:before="100" w:beforeAutospacing="1" w:after="100" w:afterAutospacing="1"/>
        <w:ind w:left="720"/>
        <w:contextualSpacing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                                - 2  группы младшего возраста </w:t>
      </w:r>
      <w:proofErr w:type="gramStart"/>
      <w:r w:rsidRPr="000325F7">
        <w:rPr>
          <w:rFonts w:eastAsia="Times New Roman"/>
          <w:color w:val="2F0202"/>
        </w:rPr>
        <w:t xml:space="preserve">( </w:t>
      </w:r>
      <w:proofErr w:type="gramEnd"/>
      <w:r w:rsidRPr="000325F7">
        <w:rPr>
          <w:rFonts w:eastAsia="Times New Roman"/>
          <w:color w:val="2F0202"/>
        </w:rPr>
        <w:t>с 2-х лет до 3-х лет)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              Стратегическое управление осуществляет руководитель детского сада - заведующий совместно с Советом </w:t>
      </w:r>
      <w:r>
        <w:rPr>
          <w:rFonts w:eastAsia="Times New Roman"/>
          <w:color w:val="2F0202"/>
        </w:rPr>
        <w:t>образовательного</w:t>
      </w:r>
      <w:r w:rsidRPr="000325F7">
        <w:rPr>
          <w:rFonts w:eastAsia="Times New Roman"/>
          <w:color w:val="2F0202"/>
        </w:rPr>
        <w:t xml:space="preserve"> учреждения. На этом уровне решаются важные вопросы, которые касаются жизни и деятельности детского сада: разработка перспектив развития учреждения определение основных путей достижения избранных целей.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              Работа в ГБДОУ строится на позициях уважения, доброжелательности, взаимопомощи и взаимопонимания. Возникшие проблемы стараемся решать оперативно, продуманно, с опорой на опыт золотого фонда педагогов и творческий задор молодых специалистов. 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2. Особенности образовательного процесса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Помещения для различных видов деятельности</w:t>
      </w:r>
    </w:p>
    <w:p w:rsidR="000325F7" w:rsidRPr="000325F7" w:rsidRDefault="000325F7" w:rsidP="000325F7">
      <w:pPr>
        <w:tabs>
          <w:tab w:val="left" w:pos="1020"/>
        </w:tabs>
        <w:spacing w:before="100" w:beforeAutospacing="1" w:after="100" w:afterAutospacing="1"/>
        <w:rPr>
          <w:rFonts w:eastAsiaTheme="minorHAnsi"/>
          <w:lang w:eastAsia="en-US"/>
        </w:rPr>
      </w:pPr>
      <w:r w:rsidRPr="000325F7">
        <w:rPr>
          <w:rFonts w:eastAsia="Times New Roman"/>
          <w:b/>
          <w:bCs/>
          <w:color w:val="2F0202"/>
        </w:rPr>
        <w:t>Помещение детского</w:t>
      </w:r>
      <w:r w:rsidRPr="000325F7">
        <w:rPr>
          <w:rFonts w:eastAsia="Times New Roman"/>
          <w:b/>
          <w:color w:val="2F0202"/>
        </w:rPr>
        <w:t xml:space="preserve"> сада</w:t>
      </w:r>
      <w:r w:rsidRPr="000325F7">
        <w:rPr>
          <w:rFonts w:eastAsia="Times New Roman"/>
          <w:color w:val="2F0202"/>
        </w:rPr>
        <w:t xml:space="preserve"> </w:t>
      </w:r>
      <w:r w:rsidRPr="000325F7">
        <w:rPr>
          <w:rFonts w:eastAsiaTheme="minorHAnsi"/>
          <w:lang w:eastAsia="en-US"/>
        </w:rPr>
        <w:t>встроенное в пятиэтажный жилой дом</w:t>
      </w:r>
      <w:r w:rsidRPr="000325F7">
        <w:rPr>
          <w:rFonts w:eastAsia="Times New Roman"/>
          <w:color w:val="2F0202"/>
        </w:rPr>
        <w:t xml:space="preserve">,  </w:t>
      </w:r>
      <w:r w:rsidRPr="000325F7">
        <w:rPr>
          <w:rFonts w:eastAsiaTheme="minorHAnsi"/>
          <w:lang w:eastAsia="en-US"/>
        </w:rPr>
        <w:t xml:space="preserve">занимает  1 и 2 этажи, общая площадь составляет 794,8 </w:t>
      </w:r>
      <w:proofErr w:type="spellStart"/>
      <w:r w:rsidRPr="000325F7">
        <w:rPr>
          <w:rFonts w:eastAsiaTheme="minorHAnsi"/>
          <w:lang w:eastAsia="en-US"/>
        </w:rPr>
        <w:t>кв.м</w:t>
      </w:r>
      <w:proofErr w:type="spellEnd"/>
      <w:r w:rsidRPr="000325F7">
        <w:rPr>
          <w:rFonts w:eastAsiaTheme="minorHAnsi"/>
          <w:lang w:eastAsia="en-US"/>
        </w:rPr>
        <w:t>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</w:rPr>
        <w:t>Групповые помещения</w:t>
      </w:r>
      <w:r w:rsidRPr="000325F7">
        <w:rPr>
          <w:rFonts w:eastAsia="Times New Roman"/>
          <w:color w:val="2F0202"/>
        </w:rPr>
        <w:t xml:space="preserve"> обеспечены мебелью и игровым оборудованием в достаточном количестве.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</w:rPr>
        <w:t>Развивающая среда</w:t>
      </w:r>
      <w:r w:rsidRPr="000325F7">
        <w:rPr>
          <w:rFonts w:eastAsia="Times New Roman"/>
          <w:color w:val="2F0202"/>
        </w:rPr>
        <w:t xml:space="preserve"> детского сада создана в соответствии  с основной общеобразовательной программой </w:t>
      </w:r>
      <w:r w:rsidRPr="000325F7">
        <w:rPr>
          <w:rFonts w:eastAsia="Calibri"/>
          <w:color w:val="000000"/>
          <w:lang w:eastAsia="en-US"/>
        </w:rPr>
        <w:t>дошкольного образования</w:t>
      </w:r>
      <w:r w:rsidRPr="000325F7">
        <w:rPr>
          <w:rFonts w:eastAsiaTheme="minorHAnsi"/>
          <w:color w:val="000000"/>
          <w:lang w:eastAsia="en-US"/>
        </w:rPr>
        <w:t xml:space="preserve">; </w:t>
      </w:r>
      <w:r w:rsidRPr="000325F7">
        <w:rPr>
          <w:rFonts w:eastAsiaTheme="minorHAnsi"/>
          <w:lang w:eastAsia="en-US"/>
        </w:rPr>
        <w:t>с</w:t>
      </w:r>
      <w:r w:rsidRPr="000325F7">
        <w:rPr>
          <w:rFonts w:eastAsia="Calibri"/>
          <w:lang w:eastAsia="en-US"/>
        </w:rPr>
        <w:t>реда, окружающая детей в детском саду, обеспечива</w:t>
      </w:r>
      <w:r w:rsidRPr="000325F7">
        <w:rPr>
          <w:rFonts w:eastAsiaTheme="minorHAnsi"/>
          <w:lang w:eastAsia="en-US"/>
        </w:rPr>
        <w:t>ет</w:t>
      </w:r>
      <w:r w:rsidRPr="000325F7">
        <w:rPr>
          <w:rFonts w:eastAsia="Calibri"/>
          <w:lang w:eastAsia="en-US"/>
        </w:rPr>
        <w:t xml:space="preserve"> безопасность их жизни, способств</w:t>
      </w:r>
      <w:r w:rsidRPr="000325F7">
        <w:rPr>
          <w:rFonts w:eastAsiaTheme="minorHAnsi"/>
          <w:lang w:eastAsia="en-US"/>
        </w:rPr>
        <w:t xml:space="preserve">ует укреплению здоровья </w:t>
      </w:r>
      <w:r w:rsidR="00A42BCB">
        <w:rPr>
          <w:rFonts w:eastAsia="Calibri"/>
          <w:lang w:eastAsia="en-US"/>
        </w:rPr>
        <w:t>каждого из</w:t>
      </w:r>
      <w:r w:rsidRPr="000325F7">
        <w:rPr>
          <w:rFonts w:eastAsia="Calibri"/>
          <w:lang w:eastAsia="en-US"/>
        </w:rPr>
        <w:t xml:space="preserve"> них.</w:t>
      </w:r>
      <w:r w:rsidRPr="000325F7">
        <w:rPr>
          <w:rFonts w:eastAsiaTheme="minorHAnsi"/>
          <w:lang w:eastAsia="en-US"/>
        </w:rPr>
        <w:t xml:space="preserve"> </w:t>
      </w:r>
      <w:r w:rsidRPr="000325F7">
        <w:rPr>
          <w:rFonts w:eastAsia="Calibri"/>
          <w:lang w:eastAsia="en-US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</w:rPr>
        <w:t>Кроме этого</w:t>
      </w:r>
      <w:r w:rsidRPr="000325F7">
        <w:rPr>
          <w:rFonts w:eastAsia="Times New Roman"/>
          <w:color w:val="2F0202"/>
        </w:rPr>
        <w:t xml:space="preserve">, в детском саду  есть </w:t>
      </w:r>
      <w:r w:rsidRPr="000325F7">
        <w:rPr>
          <w:rFonts w:eastAsia="Times New Roman"/>
          <w:bCs/>
          <w:color w:val="2F0202"/>
        </w:rPr>
        <w:t>медицинский кабинет</w:t>
      </w:r>
      <w:r w:rsidRPr="000325F7">
        <w:rPr>
          <w:rFonts w:eastAsia="Times New Roman"/>
          <w:color w:val="2F0202"/>
        </w:rPr>
        <w:t>,  прачечная, пищеблок</w:t>
      </w:r>
      <w:r w:rsidR="00B33543">
        <w:rPr>
          <w:rFonts w:eastAsia="Times New Roman"/>
          <w:color w:val="2F0202"/>
        </w:rPr>
        <w:t>.</w:t>
      </w:r>
    </w:p>
    <w:p w:rsidR="000325F7" w:rsidRPr="000325F7" w:rsidRDefault="00B209F8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b/>
          <w:bCs/>
          <w:color w:val="2F0202"/>
        </w:rPr>
        <w:t xml:space="preserve">Созданы </w:t>
      </w:r>
      <w:r w:rsidR="000325F7" w:rsidRPr="000325F7">
        <w:rPr>
          <w:rFonts w:eastAsia="Times New Roman"/>
          <w:b/>
          <w:bCs/>
          <w:color w:val="2F0202"/>
        </w:rPr>
        <w:t xml:space="preserve"> условия</w:t>
      </w:r>
      <w:r w:rsidR="000325F7" w:rsidRPr="000325F7">
        <w:rPr>
          <w:rFonts w:eastAsia="Times New Roman"/>
          <w:color w:val="2F0202"/>
        </w:rPr>
        <w:t xml:space="preserve"> 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медицинской помощи.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Перечень образовательных программ</w:t>
      </w:r>
      <w:r w:rsidRPr="000325F7">
        <w:rPr>
          <w:rFonts w:eastAsia="Times New Roman"/>
          <w:color w:val="2F0202"/>
        </w:rPr>
        <w:t> </w:t>
      </w:r>
    </w:p>
    <w:p w:rsidR="000325F7" w:rsidRPr="000325F7" w:rsidRDefault="000325F7" w:rsidP="000325F7">
      <w:pPr>
        <w:spacing w:before="100" w:beforeAutospacing="1" w:after="100" w:afterAutospacing="1"/>
        <w:rPr>
          <w:rFonts w:eastAsiaTheme="minorHAnsi"/>
          <w:color w:val="000000"/>
          <w:lang w:eastAsia="en-US"/>
        </w:rPr>
      </w:pPr>
      <w:r w:rsidRPr="000325F7">
        <w:rPr>
          <w:rFonts w:eastAsia="Calibri"/>
          <w:color w:val="000000"/>
          <w:lang w:eastAsia="en-US"/>
        </w:rPr>
        <w:t>1.Примерная основная общеобразовательная программа дошкольного образования «От рождения до ш</w:t>
      </w:r>
      <w:r w:rsidR="00B209F8">
        <w:rPr>
          <w:rFonts w:eastAsia="Calibri"/>
          <w:color w:val="000000"/>
          <w:lang w:eastAsia="en-US"/>
        </w:rPr>
        <w:t xml:space="preserve">колы» под ред. </w:t>
      </w:r>
      <w:proofErr w:type="spellStart"/>
      <w:r w:rsidR="00B209F8">
        <w:rPr>
          <w:rFonts w:eastAsia="Calibri"/>
          <w:color w:val="000000"/>
          <w:lang w:eastAsia="en-US"/>
        </w:rPr>
        <w:t>Вераксы</w:t>
      </w:r>
      <w:proofErr w:type="spellEnd"/>
      <w:r w:rsidR="00B209F8">
        <w:rPr>
          <w:rFonts w:eastAsia="Calibri"/>
          <w:color w:val="000000"/>
          <w:lang w:eastAsia="en-US"/>
        </w:rPr>
        <w:t xml:space="preserve"> Н.Е., Комаровой</w:t>
      </w:r>
      <w:r w:rsidRPr="000325F7">
        <w:rPr>
          <w:rFonts w:eastAsia="Calibri"/>
          <w:color w:val="000000"/>
          <w:lang w:eastAsia="en-US"/>
        </w:rPr>
        <w:t xml:space="preserve"> Т.С., М.А. Васильевой – М.: МОЗАИКА-СИНТЕЗ, 201</w:t>
      </w:r>
      <w:r w:rsidRPr="000325F7">
        <w:rPr>
          <w:rFonts w:eastAsiaTheme="minorHAnsi"/>
          <w:color w:val="000000"/>
          <w:lang w:eastAsia="en-US"/>
        </w:rPr>
        <w:t>0</w:t>
      </w:r>
    </w:p>
    <w:p w:rsidR="000325F7" w:rsidRPr="000325F7" w:rsidRDefault="000325F7" w:rsidP="000325F7">
      <w:pPr>
        <w:spacing w:before="100" w:beforeAutospacing="1" w:after="100" w:afterAutospacing="1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2.Основная общеобразова</w:t>
      </w:r>
      <w:r w:rsidR="00A42BCB" w:rsidRPr="007358E9">
        <w:rPr>
          <w:rFonts w:eastAsia="Times New Roman"/>
          <w:color w:val="2F0202"/>
        </w:rPr>
        <w:t>тельная программа ГБДОУ детский сад</w:t>
      </w:r>
      <w:r w:rsidRPr="000325F7">
        <w:rPr>
          <w:rFonts w:eastAsia="Times New Roman"/>
          <w:color w:val="2F0202"/>
        </w:rPr>
        <w:t xml:space="preserve"> № 110 Адмиралтейского района СПб</w:t>
      </w:r>
      <w:r w:rsidR="00A42BCB" w:rsidRPr="007358E9">
        <w:rPr>
          <w:rFonts w:eastAsia="Times New Roman"/>
          <w:color w:val="2F0202"/>
        </w:rPr>
        <w:t>.</w:t>
      </w:r>
    </w:p>
    <w:p w:rsidR="000325F7" w:rsidRPr="000325F7" w:rsidRDefault="000325F7" w:rsidP="000325F7">
      <w:pPr>
        <w:spacing w:before="100" w:beforeAutospacing="1" w:after="100" w:afterAutospacing="1"/>
        <w:rPr>
          <w:rFonts w:eastAsia="Times New Roman"/>
          <w:color w:val="2F0202"/>
        </w:rPr>
      </w:pPr>
    </w:p>
    <w:p w:rsidR="007358E9" w:rsidRDefault="007358E9" w:rsidP="000325F7">
      <w:pPr>
        <w:spacing w:before="100" w:beforeAutospacing="1" w:after="100" w:afterAutospacing="1"/>
        <w:jc w:val="center"/>
        <w:rPr>
          <w:rFonts w:eastAsia="Times New Roman"/>
          <w:b/>
          <w:bCs/>
          <w:color w:val="2F0202"/>
          <w:u w:val="single"/>
        </w:rPr>
      </w:pP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Продолжительность занятий</w:t>
      </w:r>
      <w:r w:rsidRPr="000325F7">
        <w:rPr>
          <w:rFonts w:eastAsia="Times New Roman"/>
          <w:color w:val="2F0202"/>
        </w:rPr>
        <w:t> </w:t>
      </w:r>
    </w:p>
    <w:tbl>
      <w:tblPr>
        <w:tblW w:w="4399" w:type="pct"/>
        <w:jc w:val="center"/>
        <w:tblInd w:w="-2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083"/>
        <w:gridCol w:w="2588"/>
      </w:tblGrid>
      <w:tr w:rsidR="000325F7" w:rsidRPr="000325F7" w:rsidTr="00B11843">
        <w:trPr>
          <w:trHeight w:val="766"/>
          <w:jc w:val="center"/>
        </w:trPr>
        <w:tc>
          <w:tcPr>
            <w:tcW w:w="158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 xml:space="preserve">Группа младенческого возраста </w:t>
            </w:r>
          </w:p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 xml:space="preserve"> Игры-занятия </w:t>
            </w:r>
          </w:p>
          <w:p w:rsidR="000325F7" w:rsidRPr="000325F7" w:rsidRDefault="000325F7" w:rsidP="000325F7">
            <w:pPr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(1-1,6 года)</w:t>
            </w:r>
          </w:p>
        </w:tc>
        <w:tc>
          <w:tcPr>
            <w:tcW w:w="185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Группы раннего возраста</w:t>
            </w:r>
          </w:p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 xml:space="preserve">Игры </w:t>
            </w:r>
            <w:proofErr w:type="gramStart"/>
            <w:r w:rsidRPr="000325F7">
              <w:rPr>
                <w:rFonts w:eastAsia="Times New Roman"/>
                <w:b/>
                <w:bCs/>
                <w:color w:val="2F0202"/>
              </w:rPr>
              <w:t>-з</w:t>
            </w:r>
            <w:proofErr w:type="gramEnd"/>
            <w:r w:rsidRPr="000325F7">
              <w:rPr>
                <w:rFonts w:eastAsia="Times New Roman"/>
                <w:b/>
                <w:bCs/>
                <w:color w:val="2F0202"/>
              </w:rPr>
              <w:t>анятия</w:t>
            </w:r>
          </w:p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(1,6-2 года)</w:t>
            </w:r>
          </w:p>
        </w:tc>
        <w:tc>
          <w:tcPr>
            <w:tcW w:w="155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0325F7" w:rsidRPr="000325F7" w:rsidRDefault="000325F7" w:rsidP="000325F7">
            <w:pPr>
              <w:spacing w:after="200" w:line="276" w:lineRule="auto"/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Группа младшего    возраста</w:t>
            </w:r>
          </w:p>
          <w:p w:rsidR="000325F7" w:rsidRPr="000325F7" w:rsidRDefault="000325F7" w:rsidP="000325F7">
            <w:pPr>
              <w:spacing w:after="200" w:line="276" w:lineRule="auto"/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Игры-занятия</w:t>
            </w:r>
          </w:p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(с 2-лет-до 3 лет)</w:t>
            </w:r>
          </w:p>
        </w:tc>
      </w:tr>
      <w:tr w:rsidR="000325F7" w:rsidRPr="000325F7" w:rsidTr="00B11843">
        <w:trPr>
          <w:jc w:val="center"/>
        </w:trPr>
        <w:tc>
          <w:tcPr>
            <w:tcW w:w="158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5 -7 мину</w:t>
            </w:r>
            <w:proofErr w:type="gramStart"/>
            <w:r w:rsidRPr="000325F7">
              <w:rPr>
                <w:rFonts w:eastAsia="Times New Roman"/>
                <w:b/>
                <w:bCs/>
                <w:color w:val="2F0202"/>
              </w:rPr>
              <w:t>т(</w:t>
            </w:r>
            <w:proofErr w:type="gramEnd"/>
            <w:r w:rsidRPr="000325F7">
              <w:rPr>
                <w:rFonts w:eastAsia="Times New Roman"/>
                <w:b/>
                <w:bCs/>
                <w:color w:val="2F0202"/>
              </w:rPr>
              <w:t>подгруппа)</w:t>
            </w:r>
          </w:p>
        </w:tc>
        <w:tc>
          <w:tcPr>
            <w:tcW w:w="185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5- 7 мину</w:t>
            </w:r>
            <w:proofErr w:type="gramStart"/>
            <w:r w:rsidRPr="000325F7">
              <w:rPr>
                <w:rFonts w:eastAsia="Times New Roman"/>
                <w:b/>
                <w:color w:val="2F0202"/>
              </w:rPr>
              <w:t>т(</w:t>
            </w:r>
            <w:proofErr w:type="gramEnd"/>
            <w:r w:rsidRPr="000325F7">
              <w:rPr>
                <w:rFonts w:eastAsia="Times New Roman"/>
                <w:b/>
                <w:color w:val="2F0202"/>
              </w:rPr>
              <w:t>подгруппа)</w:t>
            </w:r>
          </w:p>
        </w:tc>
        <w:tc>
          <w:tcPr>
            <w:tcW w:w="155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10 мину</w:t>
            </w:r>
            <w:proofErr w:type="gramStart"/>
            <w:r w:rsidRPr="000325F7">
              <w:rPr>
                <w:rFonts w:eastAsia="Times New Roman"/>
                <w:b/>
                <w:color w:val="2F0202"/>
              </w:rPr>
              <w:t>т(</w:t>
            </w:r>
            <w:proofErr w:type="gramEnd"/>
            <w:r w:rsidRPr="000325F7">
              <w:rPr>
                <w:rFonts w:eastAsia="Times New Roman"/>
                <w:b/>
                <w:color w:val="2F0202"/>
              </w:rPr>
              <w:t>подгруппа)</w:t>
            </w:r>
          </w:p>
        </w:tc>
      </w:tr>
    </w:tbl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 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 </w:t>
      </w:r>
      <w:r w:rsidRPr="000325F7">
        <w:rPr>
          <w:rFonts w:eastAsia="Times New Roman"/>
          <w:b/>
          <w:bCs/>
          <w:color w:val="2F0202"/>
          <w:u w:val="single"/>
        </w:rPr>
        <w:t>Количество занятий в день</w:t>
      </w:r>
      <w:r w:rsidRPr="000325F7">
        <w:rPr>
          <w:rFonts w:eastAsia="Times New Roman"/>
          <w:color w:val="2F0202"/>
        </w:rPr>
        <w:t> </w:t>
      </w:r>
    </w:p>
    <w:tbl>
      <w:tblPr>
        <w:tblW w:w="4393" w:type="pct"/>
        <w:jc w:val="center"/>
        <w:tblInd w:w="-3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3226"/>
        <w:gridCol w:w="2586"/>
      </w:tblGrid>
      <w:tr w:rsidR="000325F7" w:rsidRPr="000325F7" w:rsidTr="00B11843">
        <w:trPr>
          <w:jc w:val="center"/>
        </w:trPr>
        <w:tc>
          <w:tcPr>
            <w:tcW w:w="149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Группа младенческого возраста</w:t>
            </w:r>
          </w:p>
          <w:p w:rsidR="000325F7" w:rsidRPr="000325F7" w:rsidRDefault="000325F7" w:rsidP="000325F7">
            <w:pPr>
              <w:jc w:val="center"/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(1 -2 года)</w:t>
            </w:r>
          </w:p>
        </w:tc>
        <w:tc>
          <w:tcPr>
            <w:tcW w:w="194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Группы раннего возраста</w:t>
            </w:r>
          </w:p>
          <w:p w:rsidR="000325F7" w:rsidRPr="000325F7" w:rsidRDefault="000325F7" w:rsidP="000325F7">
            <w:pPr>
              <w:jc w:val="center"/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(1,6-2 года)</w:t>
            </w:r>
          </w:p>
        </w:tc>
        <w:tc>
          <w:tcPr>
            <w:tcW w:w="1558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Группа младшего возраста</w:t>
            </w:r>
          </w:p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(с 2-х лет до 3 лет)</w:t>
            </w:r>
          </w:p>
        </w:tc>
      </w:tr>
      <w:tr w:rsidR="000325F7" w:rsidRPr="000325F7" w:rsidTr="00B11843">
        <w:trPr>
          <w:jc w:val="center"/>
        </w:trPr>
        <w:tc>
          <w:tcPr>
            <w:tcW w:w="149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2</w:t>
            </w:r>
          </w:p>
        </w:tc>
        <w:tc>
          <w:tcPr>
            <w:tcW w:w="194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2</w:t>
            </w:r>
          </w:p>
        </w:tc>
        <w:tc>
          <w:tcPr>
            <w:tcW w:w="1558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0325F7" w:rsidRPr="000325F7" w:rsidRDefault="000325F7" w:rsidP="000325F7">
            <w:pPr>
              <w:jc w:val="center"/>
              <w:rPr>
                <w:rFonts w:eastAsia="Times New Roman"/>
                <w:b/>
                <w:color w:val="2F0202"/>
              </w:rPr>
            </w:pPr>
            <w:r w:rsidRPr="000325F7">
              <w:rPr>
                <w:rFonts w:eastAsia="Times New Roman"/>
                <w:b/>
                <w:color w:val="2F0202"/>
              </w:rPr>
              <w:t>2</w:t>
            </w:r>
          </w:p>
        </w:tc>
      </w:tr>
    </w:tbl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  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Физкультурно-оздоровительная работа</w:t>
      </w:r>
    </w:p>
    <w:p w:rsidR="000325F7" w:rsidRPr="000325F7" w:rsidRDefault="00A42BCB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 xml:space="preserve">              </w:t>
      </w:r>
      <w:r w:rsidR="000325F7" w:rsidRPr="000325F7">
        <w:rPr>
          <w:rFonts w:eastAsia="Times New Roman"/>
          <w:color w:val="2F0202"/>
        </w:rPr>
        <w:t>Приоритетным направлением работы нашего детского сада мы выбрали физкультурно-оздоровительную работу. В неё входит физическое развитие, охрана здоровья детей, формирование системы знаний и определённых  привычек здорового образа жизни.</w:t>
      </w:r>
    </w:p>
    <w:p w:rsidR="000325F7" w:rsidRPr="000325F7" w:rsidRDefault="00A42BCB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 xml:space="preserve">              </w:t>
      </w:r>
      <w:r w:rsidR="000325F7" w:rsidRPr="000325F7">
        <w:rPr>
          <w:rFonts w:eastAsia="Times New Roman"/>
          <w:color w:val="2F0202"/>
        </w:rPr>
        <w:t xml:space="preserve">Для решения задач в области физкультурно-оздоровительной  работы мы используем </w:t>
      </w:r>
      <w:proofErr w:type="spellStart"/>
      <w:r w:rsidR="000325F7" w:rsidRPr="000325F7">
        <w:rPr>
          <w:rFonts w:eastAsia="Times New Roman"/>
          <w:color w:val="2F0202"/>
        </w:rPr>
        <w:t>здоровьесберегающие</w:t>
      </w:r>
      <w:proofErr w:type="spellEnd"/>
      <w:r w:rsidR="000325F7" w:rsidRPr="000325F7">
        <w:rPr>
          <w:rFonts w:eastAsia="Times New Roman"/>
          <w:color w:val="2F0202"/>
        </w:rPr>
        <w:t xml:space="preserve"> технологии.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090"/>
      </w:tblGrid>
      <w:tr w:rsidR="000325F7" w:rsidRPr="000325F7" w:rsidTr="00B11843">
        <w:trPr>
          <w:jc w:val="center"/>
        </w:trPr>
        <w:tc>
          <w:tcPr>
            <w:tcW w:w="0" w:type="auto"/>
            <w:gridSpan w:val="2"/>
            <w:hideMark/>
          </w:tcPr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Технологии сохранения здоровья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Бодрящая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После дневного сна в группе каждый день.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 xml:space="preserve">Физкультминутки 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Во время занятий 2-3 мин по мере утомляе</w:t>
            </w:r>
            <w:r w:rsidRPr="000325F7">
              <w:rPr>
                <w:rFonts w:eastAsia="Times New Roman"/>
                <w:color w:val="2F0202"/>
              </w:rPr>
              <w:softHyphen/>
              <w:t>мости детей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Спортивные и подвижные игры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Как часть физкультурного занятия, ежедневно.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С младшего возраста индивидуально, с под</w:t>
            </w:r>
            <w:r w:rsidRPr="000325F7">
              <w:rPr>
                <w:rFonts w:eastAsia="Times New Roman"/>
                <w:color w:val="2F0202"/>
              </w:rPr>
              <w:softHyphen/>
              <w:t>группой и всей группой ежедневно.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В разных формах физ</w:t>
            </w:r>
            <w:r w:rsidRPr="000325F7">
              <w:rPr>
                <w:rFonts w:eastAsia="Times New Roman"/>
                <w:color w:val="2F0202"/>
              </w:rPr>
              <w:softHyphen/>
              <w:t>культурно-оздорови</w:t>
            </w:r>
            <w:r w:rsidRPr="000325F7">
              <w:rPr>
                <w:rFonts w:eastAsia="Times New Roman"/>
                <w:color w:val="2F0202"/>
              </w:rPr>
              <w:softHyphen/>
              <w:t>тельной работы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Дорожки здоровья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После сна вся группа ежедневно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gridSpan w:val="2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Технологии обучению здорового образа жизни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lastRenderedPageBreak/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Ежедневно, в группе, в разные моменты организованной образовательной деятельности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 xml:space="preserve">2 раза в неделю в помещении. </w:t>
            </w:r>
          </w:p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(подвижные и спортивные игры)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Физкультурные досуги и праздники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Досуги 1-2 раза в квартал, праздники 1 раз в квартал.</w:t>
            </w:r>
          </w:p>
        </w:tc>
      </w:tr>
      <w:tr w:rsidR="000325F7" w:rsidRPr="000325F7" w:rsidTr="00B11843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b/>
                <w:bCs/>
                <w:color w:val="2F0202"/>
              </w:rPr>
              <w:t>Дни здоровья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5F7" w:rsidRPr="000325F7" w:rsidRDefault="000325F7" w:rsidP="000325F7">
            <w:pPr>
              <w:spacing w:before="100" w:beforeAutospacing="1" w:after="100" w:afterAutospacing="1"/>
              <w:rPr>
                <w:rFonts w:eastAsia="Times New Roman"/>
                <w:color w:val="2F0202"/>
              </w:rPr>
            </w:pPr>
            <w:r w:rsidRPr="000325F7">
              <w:rPr>
                <w:rFonts w:eastAsia="Times New Roman"/>
                <w:color w:val="2F0202"/>
              </w:rPr>
              <w:t>2 раза в год</w:t>
            </w:r>
          </w:p>
        </w:tc>
      </w:tr>
    </w:tbl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 xml:space="preserve">Основные направления  </w:t>
      </w:r>
      <w:proofErr w:type="spellStart"/>
      <w:r w:rsidRPr="000325F7">
        <w:rPr>
          <w:rFonts w:eastAsia="Times New Roman"/>
          <w:b/>
          <w:bCs/>
          <w:color w:val="2F0202"/>
          <w:u w:val="single"/>
        </w:rPr>
        <w:t>воспитательно</w:t>
      </w:r>
      <w:proofErr w:type="spellEnd"/>
      <w:r w:rsidRPr="000325F7">
        <w:rPr>
          <w:rFonts w:eastAsia="Times New Roman"/>
          <w:b/>
          <w:bCs/>
          <w:color w:val="2F0202"/>
          <w:u w:val="single"/>
        </w:rPr>
        <w:t>-оздоровительной работы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- оценка здоровья ребенка: составление листов здоровья, ведение фильтровых журналов, совместные наблюдения групп старшей медицинской сестрой и воспитателем;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- педагогическая поддержка ребенку в период его адаптации к условиям дошкольного учреждения;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- воспитание у детей потребности в здоровом образе жизни: обеспечение сбалансированного питания, профилактика вредных привычек, беседы о последствиях их воздействия на организм;</w:t>
      </w:r>
    </w:p>
    <w:p w:rsidR="000325F7" w:rsidRPr="000325F7" w:rsidRDefault="00072D8E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>- воспитание у детей</w:t>
      </w:r>
      <w:r w:rsidR="000325F7" w:rsidRPr="000325F7">
        <w:rPr>
          <w:rFonts w:eastAsia="Times New Roman"/>
          <w:color w:val="2F0202"/>
        </w:rPr>
        <w:t xml:space="preserve">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- поиск новых эффективных форм взаимодействия с родителями по вопросам закаливания и охраны здоровья детей.</w:t>
      </w:r>
    </w:p>
    <w:p w:rsidR="000325F7" w:rsidRPr="000325F7" w:rsidRDefault="000325F7" w:rsidP="000325F7">
      <w:pPr>
        <w:spacing w:before="100" w:beforeAutospacing="1" w:after="100" w:afterAutospacing="1"/>
        <w:jc w:val="center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Организация питания</w:t>
      </w:r>
    </w:p>
    <w:p w:rsidR="000325F7" w:rsidRPr="000325F7" w:rsidRDefault="00072D8E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 xml:space="preserve">             </w:t>
      </w:r>
      <w:r w:rsidR="000325F7" w:rsidRPr="000325F7">
        <w:rPr>
          <w:rFonts w:eastAsia="Times New Roman"/>
          <w:color w:val="2F0202"/>
        </w:rPr>
        <w:t>Организации питания в детском саду уделяется особое внимание. Оно оказывает самое непосредственное влияние на жизнедеятельность, рост, состояние здоровья.</w:t>
      </w:r>
    </w:p>
    <w:p w:rsidR="000325F7" w:rsidRPr="000325F7" w:rsidRDefault="00F04384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 xml:space="preserve">              </w:t>
      </w:r>
      <w:r w:rsidR="000325F7" w:rsidRPr="000325F7">
        <w:rPr>
          <w:rFonts w:eastAsia="Times New Roman"/>
          <w:color w:val="2F0202"/>
        </w:rPr>
        <w:t>Мы работаем по примерному 10-дневному рациону питания (меню) для организации питания детей от 1 до 3 лет Г</w:t>
      </w:r>
      <w:r w:rsidR="00B209F8">
        <w:rPr>
          <w:rFonts w:eastAsia="Times New Roman"/>
          <w:color w:val="2F0202"/>
        </w:rPr>
        <w:t>Б</w:t>
      </w:r>
      <w:r w:rsidR="000325F7" w:rsidRPr="000325F7">
        <w:rPr>
          <w:rFonts w:eastAsia="Times New Roman"/>
          <w:color w:val="2F0202"/>
        </w:rPr>
        <w:t xml:space="preserve">ДОУ, реализующих общеобразовательные программы дошкольного образования с 12-часовым пребыванием детей. На все блюда имеются  технологические карты с рецептурами и порядком приготовления блюд с учетом времени года. </w:t>
      </w:r>
      <w:proofErr w:type="gramStart"/>
      <w:r w:rsidR="000325F7" w:rsidRPr="000325F7">
        <w:rPr>
          <w:rFonts w:eastAsia="Times New Roman"/>
          <w:color w:val="2F0202"/>
        </w:rPr>
        <w:t>Контроль за</w:t>
      </w:r>
      <w:proofErr w:type="gramEnd"/>
      <w:r w:rsidR="000325F7" w:rsidRPr="000325F7">
        <w:rPr>
          <w:rFonts w:eastAsia="Times New Roman"/>
          <w:color w:val="2F0202"/>
        </w:rPr>
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</w:t>
      </w:r>
      <w:r w:rsidR="00B209F8">
        <w:rPr>
          <w:rFonts w:eastAsia="Times New Roman"/>
          <w:color w:val="2F0202"/>
        </w:rPr>
        <w:t>сестра детского сада, заведующий</w:t>
      </w:r>
      <w:r w:rsidR="000325F7" w:rsidRPr="000325F7">
        <w:rPr>
          <w:rFonts w:eastAsia="Times New Roman"/>
          <w:color w:val="2F0202"/>
        </w:rPr>
        <w:t>, при закладке основных продуктов присутствуют воспитатели.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B209F8" w:rsidRDefault="00B209F8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lastRenderedPageBreak/>
        <w:t> </w:t>
      </w:r>
      <w:r w:rsidRPr="000325F7">
        <w:rPr>
          <w:rFonts w:eastAsia="Times New Roman"/>
          <w:b/>
          <w:bCs/>
          <w:color w:val="2F0202"/>
          <w:u w:val="single"/>
        </w:rPr>
        <w:t xml:space="preserve">В качестве </w:t>
      </w:r>
      <w:proofErr w:type="gramStart"/>
      <w:r w:rsidRPr="000325F7">
        <w:rPr>
          <w:rFonts w:eastAsia="Times New Roman"/>
          <w:b/>
          <w:bCs/>
          <w:color w:val="2F0202"/>
          <w:u w:val="single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0325F7">
        <w:rPr>
          <w:rFonts w:eastAsia="Times New Roman"/>
          <w:b/>
          <w:bCs/>
          <w:color w:val="2F0202"/>
          <w:u w:val="single"/>
        </w:rPr>
        <w:t>:</w:t>
      </w:r>
    </w:p>
    <w:p w:rsidR="000325F7" w:rsidRPr="000325F7" w:rsidRDefault="000325F7" w:rsidP="000325F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Оснащенность педагогического процесса учебно-методическим материалом</w:t>
      </w:r>
      <w:proofErr w:type="gramStart"/>
      <w:r w:rsidRPr="000325F7">
        <w:rPr>
          <w:rFonts w:eastAsia="Times New Roman"/>
          <w:color w:val="2F0202"/>
        </w:rPr>
        <w:t xml:space="preserve"> </w:t>
      </w:r>
      <w:r w:rsidR="00227DCA">
        <w:rPr>
          <w:rFonts w:eastAsia="Times New Roman"/>
          <w:color w:val="2F0202"/>
        </w:rPr>
        <w:t>.</w:t>
      </w:r>
      <w:proofErr w:type="gramEnd"/>
    </w:p>
    <w:p w:rsidR="000325F7" w:rsidRPr="000325F7" w:rsidRDefault="000325F7" w:rsidP="00227DC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Взаимодейс</w:t>
      </w:r>
      <w:r w:rsidR="00072D8E">
        <w:rPr>
          <w:rFonts w:eastAsia="Times New Roman"/>
          <w:color w:val="2F0202"/>
        </w:rPr>
        <w:t xml:space="preserve">твие участников (педагогов, </w:t>
      </w:r>
      <w:r w:rsidRPr="000325F7">
        <w:rPr>
          <w:rFonts w:eastAsia="Times New Roman"/>
          <w:color w:val="2F0202"/>
        </w:rPr>
        <w:t>специалистов, родителей) образовательного процесса</w:t>
      </w:r>
      <w:proofErr w:type="gramStart"/>
      <w:r w:rsidRPr="000325F7">
        <w:rPr>
          <w:rFonts w:eastAsia="Times New Roman"/>
          <w:color w:val="2F0202"/>
        </w:rPr>
        <w:t xml:space="preserve"> </w:t>
      </w:r>
      <w:r w:rsidR="00227DCA">
        <w:rPr>
          <w:rFonts w:eastAsia="Times New Roman"/>
          <w:color w:val="2F0202"/>
        </w:rPr>
        <w:t>.</w:t>
      </w:r>
      <w:proofErr w:type="gramEnd"/>
    </w:p>
    <w:p w:rsidR="000325F7" w:rsidRPr="000325F7" w:rsidRDefault="000325F7" w:rsidP="000325F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 Формирование предметно-развивающей среды</w:t>
      </w:r>
      <w:proofErr w:type="gramStart"/>
      <w:r w:rsidRPr="000325F7">
        <w:rPr>
          <w:rFonts w:eastAsia="Times New Roman"/>
          <w:color w:val="2F0202"/>
        </w:rPr>
        <w:t xml:space="preserve"> </w:t>
      </w:r>
      <w:r w:rsidR="00227DCA">
        <w:rPr>
          <w:rFonts w:eastAsia="Times New Roman"/>
          <w:color w:val="2F0202"/>
        </w:rPr>
        <w:t>.</w:t>
      </w:r>
      <w:proofErr w:type="gramEnd"/>
    </w:p>
    <w:p w:rsidR="000325F7" w:rsidRPr="000325F7" w:rsidRDefault="00072D8E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 xml:space="preserve">             </w:t>
      </w:r>
      <w:r w:rsidR="000325F7" w:rsidRPr="000325F7">
        <w:rPr>
          <w:rFonts w:eastAsia="Times New Roman"/>
          <w:color w:val="2F0202"/>
        </w:rPr>
        <w:t xml:space="preserve">Учебно-методическая оснащенность детского сада позволяет педагогам проводить </w:t>
      </w:r>
      <w:proofErr w:type="spellStart"/>
      <w:r w:rsidR="000325F7" w:rsidRPr="000325F7">
        <w:rPr>
          <w:rFonts w:eastAsia="Times New Roman"/>
          <w:color w:val="2F0202"/>
        </w:rPr>
        <w:t>воспитательно</w:t>
      </w:r>
      <w:proofErr w:type="spellEnd"/>
      <w:r w:rsidR="000325F7" w:rsidRPr="000325F7">
        <w:rPr>
          <w:rFonts w:eastAsia="Times New Roman"/>
          <w:color w:val="2F0202"/>
        </w:rPr>
        <w:t>-образовательный процесс на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Имеется достаточно литературы по организации взаимодействия с родителями.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старшим воспитателем и педагогами.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В детском саду уделяется особое внимание эстетическому оформлению помещений, т.к. среда играет большую роль в формировании</w:t>
      </w:r>
      <w:r w:rsidR="00227DCA">
        <w:rPr>
          <w:rFonts w:eastAsia="Times New Roman"/>
          <w:color w:val="2F0202"/>
        </w:rPr>
        <w:t xml:space="preserve"> личностных качеств ребенка</w:t>
      </w:r>
      <w:r w:rsidRPr="000325F7">
        <w:rPr>
          <w:rFonts w:eastAsia="Times New Roman"/>
          <w:color w:val="2F0202"/>
        </w:rPr>
        <w:t xml:space="preserve">. 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Мебель и игровое оборудование </w:t>
      </w:r>
      <w:proofErr w:type="gramStart"/>
      <w:r w:rsidRPr="000325F7">
        <w:rPr>
          <w:rFonts w:eastAsia="Times New Roman"/>
          <w:color w:val="2F0202"/>
        </w:rPr>
        <w:t>подобраны</w:t>
      </w:r>
      <w:proofErr w:type="gramEnd"/>
      <w:r w:rsidRPr="000325F7">
        <w:rPr>
          <w:rFonts w:eastAsia="Times New Roman"/>
          <w:color w:val="2F0202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В течение 2012-2013 учебного года была частично  проделана работа по оснащению образовательного процесса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</w:rPr>
        <w:t>Приобретено:</w:t>
      </w:r>
    </w:p>
    <w:p w:rsidR="000325F7" w:rsidRPr="000325F7" w:rsidRDefault="00227DCA" w:rsidP="000325F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>Игрушки в группы</w:t>
      </w:r>
      <w:r w:rsidR="00A80CC2">
        <w:rPr>
          <w:rFonts w:eastAsia="Times New Roman"/>
          <w:color w:val="2F0202"/>
        </w:rPr>
        <w:t>.</w:t>
      </w:r>
    </w:p>
    <w:p w:rsidR="000325F7" w:rsidRDefault="009142B3" w:rsidP="000325F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>Оснащена развивающая зона дидактическими материалами</w:t>
      </w:r>
      <w:r w:rsidR="00F16D6F">
        <w:rPr>
          <w:rFonts w:eastAsia="Times New Roman"/>
          <w:color w:val="2F0202"/>
        </w:rPr>
        <w:t>.</w:t>
      </w:r>
    </w:p>
    <w:p w:rsidR="009142B3" w:rsidRPr="000325F7" w:rsidRDefault="00981B0F" w:rsidP="000325F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>Приобретены</w:t>
      </w:r>
      <w:r w:rsidR="009142B3">
        <w:rPr>
          <w:rFonts w:eastAsia="Times New Roman"/>
          <w:color w:val="2F0202"/>
        </w:rPr>
        <w:t xml:space="preserve"> </w:t>
      </w:r>
      <w:r>
        <w:rPr>
          <w:rFonts w:eastAsia="Times New Roman"/>
          <w:color w:val="2F0202"/>
        </w:rPr>
        <w:t>новые кровати в спальни</w:t>
      </w:r>
      <w:r w:rsidR="009142B3">
        <w:rPr>
          <w:rFonts w:eastAsia="Times New Roman"/>
          <w:color w:val="2F0202"/>
        </w:rPr>
        <w:t>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3. Условия осуществления образовательного процесса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 xml:space="preserve">              </w:t>
      </w:r>
      <w:r w:rsidRPr="000325F7">
        <w:rPr>
          <w:rFonts w:eastAsia="Times New Roman"/>
          <w:color w:val="2F0202"/>
        </w:rPr>
        <w:t xml:space="preserve">В детском саду работает творческий, трудоспособный, активный коллектив воспитателей и специалистов, готовых  к инновационным преобразованиям, </w:t>
      </w:r>
      <w:proofErr w:type="gramStart"/>
      <w:r w:rsidRPr="000325F7">
        <w:rPr>
          <w:rFonts w:eastAsia="Times New Roman"/>
          <w:color w:val="2F0202"/>
        </w:rPr>
        <w:t>обладающие</w:t>
      </w:r>
      <w:proofErr w:type="gramEnd"/>
      <w:r w:rsidRPr="000325F7">
        <w:rPr>
          <w:rFonts w:eastAsia="Times New Roman"/>
          <w:color w:val="2F0202"/>
        </w:rPr>
        <w:t xml:space="preserve"> умением проектировать и достигать запланированного результата. Воспитателями и специалистами ДОУ создаются авторские проекты, дидактические игры, пособия.</w:t>
      </w:r>
    </w:p>
    <w:p w:rsidR="000325F7" w:rsidRPr="000325F7" w:rsidRDefault="000325F7" w:rsidP="000325F7">
      <w:pPr>
        <w:spacing w:before="100" w:beforeAutospacing="1" w:after="100" w:afterAutospacing="1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Образование педагогического состава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273"/>
        <w:gridCol w:w="1913"/>
        <w:gridCol w:w="1913"/>
        <w:gridCol w:w="1912"/>
      </w:tblGrid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</w:p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Theme="minorHAns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282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b/>
                <w:lang w:eastAsia="en-US"/>
              </w:rPr>
              <w:t>Фамилия</w:t>
            </w:r>
          </w:p>
          <w:p w:rsidR="000325F7" w:rsidRPr="000325F7" w:rsidRDefault="000325F7" w:rsidP="000325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Theme="minorHAnsi" w:hAnsi="Times New Roman" w:cs="Times New Roman"/>
                <w:b/>
                <w:lang w:eastAsia="en-US"/>
              </w:rPr>
              <w:t>Имя Отчество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Theme="minorHAnsi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Образование,</w:t>
            </w:r>
          </w:p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</w:p>
        </w:tc>
        <w:tc>
          <w:tcPr>
            <w:tcW w:w="1915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b/>
                <w:lang w:eastAsia="en-US"/>
              </w:rPr>
              <w:t>Категория,</w:t>
            </w:r>
          </w:p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</w:p>
        </w:tc>
      </w:tr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  <w:t>1.</w:t>
            </w:r>
          </w:p>
        </w:tc>
        <w:tc>
          <w:tcPr>
            <w:tcW w:w="3282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 xml:space="preserve">Ульянова Татьяна 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Ильинична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Заведующий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Среднее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специальное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15" w:type="dxa"/>
          </w:tcPr>
          <w:p w:rsidR="000325F7" w:rsidRPr="000325F7" w:rsidRDefault="000325F7" w:rsidP="000325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Cs/>
                <w:color w:val="2F0202"/>
              </w:rPr>
              <w:t>первая</w:t>
            </w:r>
          </w:p>
        </w:tc>
      </w:tr>
      <w:tr w:rsidR="000325F7" w:rsidRPr="000325F7" w:rsidTr="00B11843">
        <w:trPr>
          <w:trHeight w:val="728"/>
        </w:trPr>
        <w:tc>
          <w:tcPr>
            <w:tcW w:w="546" w:type="dxa"/>
            <w:tcBorders>
              <w:bottom w:val="single" w:sz="4" w:space="0" w:color="auto"/>
            </w:tcBorders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Максимова Наталья Александровна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Среднее специальное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="Times New Roman" w:hAnsi="Times New Roman" w:cs="Times New Roman"/>
                <w:bCs/>
                <w:color w:val="2F0202"/>
              </w:rPr>
              <w:t>вторая</w:t>
            </w:r>
          </w:p>
        </w:tc>
      </w:tr>
      <w:tr w:rsidR="000325F7" w:rsidRPr="000325F7" w:rsidTr="00B11843">
        <w:trPr>
          <w:trHeight w:val="7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Дымченко Анна 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Сергеевна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Среднее специальное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="Times New Roman" w:hAnsi="Times New Roman" w:cs="Times New Roman"/>
                <w:bCs/>
                <w:color w:val="2F0202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</w:rPr>
              <w:t>-</w:t>
            </w:r>
          </w:p>
        </w:tc>
      </w:tr>
      <w:tr w:rsidR="000325F7" w:rsidRPr="000325F7" w:rsidTr="00B11843">
        <w:trPr>
          <w:trHeight w:val="678"/>
        </w:trPr>
        <w:tc>
          <w:tcPr>
            <w:tcW w:w="546" w:type="dxa"/>
            <w:tcBorders>
              <w:top w:val="single" w:sz="4" w:space="0" w:color="auto"/>
            </w:tcBorders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Беляева Елена      Геннадьевна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="Times New Roman" w:hAnsi="Times New Roman" w:cs="Times New Roman"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Cs/>
                <w:color w:val="2F0202"/>
              </w:rPr>
              <w:t>-</w:t>
            </w:r>
          </w:p>
        </w:tc>
      </w:tr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  <w:t>5</w:t>
            </w:r>
          </w:p>
        </w:tc>
        <w:tc>
          <w:tcPr>
            <w:tcW w:w="3282" w:type="dxa"/>
          </w:tcPr>
          <w:p w:rsid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Болотова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Яна 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Николаевна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Высшее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Молодой специалист</w:t>
            </w:r>
          </w:p>
        </w:tc>
      </w:tr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  <w:t>6</w:t>
            </w:r>
          </w:p>
        </w:tc>
        <w:tc>
          <w:tcPr>
            <w:tcW w:w="3282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Бердникова Ирина Леонидовна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Среднее специальное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  <w:t>7</w:t>
            </w:r>
          </w:p>
        </w:tc>
        <w:tc>
          <w:tcPr>
            <w:tcW w:w="3282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Ерёмина Наталья Николаевна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Высшее педагогическое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Молодой специалист</w:t>
            </w:r>
          </w:p>
        </w:tc>
      </w:tr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  <w:t>8</w:t>
            </w:r>
          </w:p>
        </w:tc>
        <w:tc>
          <w:tcPr>
            <w:tcW w:w="3282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Серова Любовь Александровна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Высшее педагогическое</w:t>
            </w:r>
          </w:p>
        </w:tc>
        <w:tc>
          <w:tcPr>
            <w:tcW w:w="1915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  <w:t>9</w:t>
            </w:r>
          </w:p>
        </w:tc>
        <w:tc>
          <w:tcPr>
            <w:tcW w:w="3282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Гумбетова</w:t>
            </w:r>
            <w:proofErr w:type="spellEnd"/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Румина</w:t>
            </w:r>
            <w:proofErr w:type="spellEnd"/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Асланхановна</w:t>
            </w:r>
            <w:proofErr w:type="spellEnd"/>
          </w:p>
        </w:tc>
        <w:tc>
          <w:tcPr>
            <w:tcW w:w="1914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Воспитатель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Высшее педагогическое</w:t>
            </w:r>
          </w:p>
        </w:tc>
        <w:tc>
          <w:tcPr>
            <w:tcW w:w="1915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Молодой специалист</w:t>
            </w:r>
          </w:p>
        </w:tc>
      </w:tr>
      <w:tr w:rsidR="000325F7" w:rsidRPr="000325F7" w:rsidTr="00B11843">
        <w:tc>
          <w:tcPr>
            <w:tcW w:w="546" w:type="dxa"/>
          </w:tcPr>
          <w:p w:rsidR="000325F7" w:rsidRPr="000325F7" w:rsidRDefault="000325F7" w:rsidP="00032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</w:rPr>
              <w:t>10</w:t>
            </w:r>
          </w:p>
        </w:tc>
        <w:tc>
          <w:tcPr>
            <w:tcW w:w="3282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Чистоусова</w:t>
            </w:r>
            <w:proofErr w:type="spellEnd"/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 xml:space="preserve"> Елена    Петровна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Музыкальный руководитель</w:t>
            </w:r>
          </w:p>
        </w:tc>
        <w:tc>
          <w:tcPr>
            <w:tcW w:w="1914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Среднее специальное</w:t>
            </w: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</w:tcPr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325F7" w:rsidRPr="000325F7" w:rsidRDefault="000325F7" w:rsidP="000325F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325F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0325F7" w:rsidRPr="000325F7" w:rsidRDefault="000325F7" w:rsidP="000325F7">
      <w:pPr>
        <w:spacing w:before="100" w:beforeAutospacing="1" w:after="100" w:afterAutospacing="1"/>
        <w:rPr>
          <w:rFonts w:eastAsia="Times New Roman"/>
          <w:color w:val="2F0202"/>
        </w:rPr>
      </w:pPr>
    </w:p>
    <w:p w:rsidR="000325F7" w:rsidRPr="000325F7" w:rsidRDefault="00227DCA" w:rsidP="000325F7">
      <w:pPr>
        <w:jc w:val="both"/>
        <w:rPr>
          <w:rFonts w:eastAsia="Times New Roman"/>
          <w:color w:val="2F0202"/>
        </w:rPr>
      </w:pPr>
      <w:r>
        <w:rPr>
          <w:rFonts w:eastAsia="Times New Roman"/>
          <w:b/>
          <w:bCs/>
          <w:color w:val="2F0202"/>
          <w:u w:val="single"/>
        </w:rPr>
        <w:t>В течение 2012-2013</w:t>
      </w:r>
      <w:r w:rsidR="000325F7" w:rsidRPr="000325F7">
        <w:rPr>
          <w:rFonts w:eastAsia="Times New Roman"/>
          <w:b/>
          <w:bCs/>
          <w:color w:val="2F0202"/>
          <w:u w:val="single"/>
        </w:rPr>
        <w:t xml:space="preserve"> учебного года воспитанники и их родители были участниками различных мероприятий</w:t>
      </w:r>
      <w:r w:rsidR="000325F7" w:rsidRPr="000325F7">
        <w:rPr>
          <w:rFonts w:eastAsia="Times New Roman"/>
          <w:color w:val="2F0202"/>
        </w:rPr>
        <w:t xml:space="preserve">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День здоровья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Праздники осени и урожая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Новогодние карнавалы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Дни открытых дверей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День защитников Отечества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Праздники, посвященные 8-му Марта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 Выпускной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Русская Масленица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 xml:space="preserve"> Спортивные праздники </w:t>
      </w:r>
    </w:p>
    <w:p w:rsidR="000325F7" w:rsidRPr="000325F7" w:rsidRDefault="000325F7" w:rsidP="000325F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 </w:t>
      </w:r>
      <w:proofErr w:type="spellStart"/>
      <w:r w:rsidRPr="000325F7">
        <w:rPr>
          <w:rFonts w:eastAsia="Times New Roman"/>
          <w:color w:val="2F0202"/>
        </w:rPr>
        <w:t>Физкульт</w:t>
      </w:r>
      <w:proofErr w:type="spellEnd"/>
      <w:r w:rsidRPr="000325F7">
        <w:rPr>
          <w:rFonts w:eastAsia="Times New Roman"/>
          <w:color w:val="2F0202"/>
        </w:rPr>
        <w:t xml:space="preserve"> - театр (спортивно-театрализованное мероприятие для воспитанников и их родителей) </w:t>
      </w:r>
    </w:p>
    <w:p w:rsidR="000325F7" w:rsidRPr="000325F7" w:rsidRDefault="000325F7" w:rsidP="000325F7">
      <w:pPr>
        <w:spacing w:before="100" w:beforeAutospacing="1" w:after="100" w:afterAutospacing="1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4.Финансовые ресурсы и их использование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ГБДОУ детский сад  № 110 Адмиралтейского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  с законодательством Российской Федерации.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</w:rPr>
      </w:pP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b/>
          <w:color w:val="2F0202"/>
        </w:rPr>
      </w:pPr>
      <w:r w:rsidRPr="000325F7">
        <w:rPr>
          <w:rFonts w:eastAsia="Times New Roman"/>
          <w:b/>
          <w:color w:val="2F0202"/>
        </w:rPr>
        <w:t xml:space="preserve">Как и все государственные образовательные </w:t>
      </w:r>
      <w:proofErr w:type="gramStart"/>
      <w:r w:rsidRPr="000325F7">
        <w:rPr>
          <w:rFonts w:eastAsia="Times New Roman"/>
          <w:b/>
          <w:color w:val="2F0202"/>
        </w:rPr>
        <w:t>учреждения</w:t>
      </w:r>
      <w:proofErr w:type="gramEnd"/>
      <w:r w:rsidRPr="000325F7">
        <w:rPr>
          <w:rFonts w:eastAsia="Times New Roman"/>
          <w:b/>
          <w:color w:val="2F0202"/>
        </w:rPr>
        <w:t xml:space="preserve"> наш детский сад получает бюджетное нормативное финансирование.</w:t>
      </w:r>
    </w:p>
    <w:p w:rsidR="000325F7" w:rsidRPr="000325F7" w:rsidRDefault="000325F7" w:rsidP="000325F7">
      <w:pPr>
        <w:spacing w:before="100" w:beforeAutospacing="1" w:after="100" w:afterAutospacing="1"/>
        <w:jc w:val="both"/>
        <w:rPr>
          <w:rFonts w:eastAsia="Times New Roman"/>
          <w:color w:val="2F0202"/>
          <w:u w:val="single"/>
        </w:rPr>
      </w:pPr>
      <w:r>
        <w:rPr>
          <w:rFonts w:eastAsiaTheme="minorHAnsi"/>
          <w:b/>
          <w:bCs/>
          <w:u w:val="single"/>
        </w:rPr>
        <w:t>Расход бюджетных средств  в 2012</w:t>
      </w:r>
      <w:r w:rsidR="00AB2984">
        <w:rPr>
          <w:rFonts w:eastAsiaTheme="minorHAnsi"/>
          <w:b/>
          <w:bCs/>
          <w:u w:val="single"/>
        </w:rPr>
        <w:t xml:space="preserve">-2013 учебном </w:t>
      </w:r>
      <w:r w:rsidRPr="000325F7">
        <w:rPr>
          <w:rFonts w:eastAsiaTheme="minorHAnsi"/>
          <w:b/>
          <w:bCs/>
          <w:u w:val="single"/>
        </w:rPr>
        <w:t xml:space="preserve"> году</w:t>
      </w:r>
    </w:p>
    <w:tbl>
      <w:tblPr>
        <w:tblW w:w="846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80"/>
        <w:gridCol w:w="5020"/>
        <w:gridCol w:w="1540"/>
        <w:gridCol w:w="20"/>
      </w:tblGrid>
      <w:tr w:rsidR="000325F7" w:rsidRPr="000325F7" w:rsidTr="00B11843">
        <w:trPr>
          <w:trHeight w:val="37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Доп. </w:t>
            </w:r>
            <w:proofErr w:type="gramStart"/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Контрольные цифры </w:t>
            </w:r>
            <w:r w:rsidR="00AB2984">
              <w:rPr>
                <w:rFonts w:eastAsiaTheme="minorHAnsi"/>
                <w:b/>
                <w:bCs/>
                <w:sz w:val="18"/>
                <w:szCs w:val="18"/>
              </w:rPr>
              <w:t>департамента образования на 2013</w:t>
            </w: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7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Заработная плата, за исключением зарплаты по выборным муниципальным должностям и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4 198 100,00</w:t>
            </w: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М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етод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ическая 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  </w:t>
            </w:r>
            <w:r w:rsidR="009142B3">
              <w:rPr>
                <w:rFonts w:eastAsiaTheme="minorHAnsi"/>
                <w:b/>
                <w:bCs/>
                <w:sz w:val="18"/>
                <w:szCs w:val="18"/>
              </w:rPr>
              <w:t>9600,00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1 277 400,00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420 300,00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О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топление, горячее водоснабжение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291 242,16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Э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лектроэнергия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83 100,00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В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одоснабжение, водоотведение, ассенизация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45 957,84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347 600,00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т.ч</w:t>
            </w:r>
            <w:proofErr w:type="spellEnd"/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. вывоз 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29 508,81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КСОБ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5 961,00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Д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езинфекция</w:t>
            </w:r>
            <w:proofErr w:type="gramStart"/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 дератизация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13 350,00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 Содержание и текущий ремонт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121 772,32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92 300,00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Д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оговоры на подписные издания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9 997,00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Д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оговоры с охраной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46 500,00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Медосмотр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19 320,00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B209F8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О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бучение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13 300,00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Прочие расходы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  200,00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49 000,00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0325F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Огнетушители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9 000,00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Плита электрическая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40 000,00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П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рочие материальные запасы,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829 500,00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П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родукты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672 479,08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М</w:t>
            </w:r>
            <w:r w:rsidR="000325F7">
              <w:rPr>
                <w:rFonts w:eastAsiaTheme="minorHAnsi"/>
                <w:b/>
                <w:bCs/>
                <w:sz w:val="18"/>
                <w:szCs w:val="18"/>
              </w:rPr>
              <w:t>едикаменты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15 000,00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оз</w:t>
            </w:r>
            <w:proofErr w:type="gramStart"/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.т</w:t>
            </w:r>
            <w:proofErr w:type="gramEnd"/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25 165,72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9142B3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2B3" w:rsidRPr="000325F7" w:rsidRDefault="009142B3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2B3" w:rsidRPr="000325F7" w:rsidRDefault="009142B3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2B3" w:rsidRDefault="009142B3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Канцелярские товары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2B3" w:rsidRDefault="009142B3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21 235,98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2B3" w:rsidRPr="000325F7" w:rsidRDefault="009142B3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Запчасти для пожарной и охранной сигнализации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8 175,98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227DCA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DCA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DCA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DCA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DCA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4 832,50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A" w:rsidRPr="000325F7" w:rsidRDefault="00227DCA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М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>ягкий инвентарь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227DCA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54006D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06D" w:rsidRPr="000325F7" w:rsidRDefault="0054006D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06D" w:rsidRPr="000325F7" w:rsidRDefault="0054006D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06D" w:rsidRDefault="0054006D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Расходные материал</w:t>
            </w:r>
            <w:proofErr w:type="gramStart"/>
            <w:r>
              <w:rPr>
                <w:rFonts w:eastAsiaTheme="minorHAnsi"/>
                <w:b/>
                <w:bCs/>
                <w:sz w:val="18"/>
                <w:szCs w:val="18"/>
              </w:rPr>
              <w:t>ы(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</w:rPr>
              <w:t>картриджи, тонеры и т.д.)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06D" w:rsidRDefault="0054006D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06D" w:rsidRPr="000325F7" w:rsidRDefault="0054006D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 w:rsidRPr="000325F7">
              <w:rPr>
                <w:rFonts w:eastAsiaTheme="minorHAnsi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A42BCB" w:rsidP="000325F7">
            <w:pPr>
              <w:spacing w:after="2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7 204 500,00</w:t>
            </w:r>
            <w:r w:rsidR="000325F7" w:rsidRPr="000325F7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  <w:tr w:rsidR="000325F7" w:rsidRPr="000325F7" w:rsidTr="00B11843">
        <w:trPr>
          <w:trHeight w:val="255"/>
        </w:trPr>
        <w:tc>
          <w:tcPr>
            <w:tcW w:w="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  <w:r w:rsidRPr="000325F7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  <w:r w:rsidRPr="000325F7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  <w:r w:rsidRPr="000325F7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  <w:r w:rsidRPr="000325F7">
              <w:rPr>
                <w:rFonts w:eastAsiaTheme="minorHAnsi"/>
                <w:b/>
                <w:bCs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F7" w:rsidRPr="000325F7" w:rsidRDefault="000325F7" w:rsidP="000325F7">
            <w:pPr>
              <w:spacing w:after="200"/>
              <w:rPr>
                <w:rFonts w:eastAsiaTheme="minorHAnsi"/>
                <w:b/>
                <w:bCs/>
              </w:rPr>
            </w:pPr>
          </w:p>
        </w:tc>
      </w:tr>
    </w:tbl>
    <w:p w:rsidR="000325F7" w:rsidRPr="000325F7" w:rsidRDefault="000325F7" w:rsidP="000325F7">
      <w:pPr>
        <w:spacing w:before="100" w:beforeAutospacing="1" w:after="100" w:afterAutospacing="1"/>
        <w:rPr>
          <w:rFonts w:eastAsia="Times New Roman"/>
          <w:color w:val="2F0202"/>
        </w:rPr>
      </w:pPr>
      <w:r w:rsidRPr="000325F7">
        <w:rPr>
          <w:rFonts w:eastAsia="Times New Roman"/>
          <w:b/>
          <w:bCs/>
          <w:color w:val="2F0202"/>
          <w:u w:val="single"/>
        </w:rPr>
        <w:t>5.  Перспективы и планы развития</w:t>
      </w:r>
    </w:p>
    <w:p w:rsidR="000325F7" w:rsidRPr="000325F7" w:rsidRDefault="000325F7" w:rsidP="000325F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Укрепление связей с широким социумом и малым социумом (семьей)</w:t>
      </w:r>
      <w:r w:rsidR="00981B0F">
        <w:rPr>
          <w:rFonts w:eastAsia="Times New Roman"/>
          <w:color w:val="2F0202"/>
        </w:rPr>
        <w:t>.</w:t>
      </w:r>
      <w:r w:rsidRPr="000325F7">
        <w:rPr>
          <w:rFonts w:eastAsia="Times New Roman"/>
          <w:color w:val="2F0202"/>
        </w:rPr>
        <w:t xml:space="preserve"> </w:t>
      </w:r>
    </w:p>
    <w:p w:rsidR="000325F7" w:rsidRPr="000325F7" w:rsidRDefault="0054006D" w:rsidP="000325F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>Добиться большей</w:t>
      </w:r>
      <w:r w:rsidR="000325F7" w:rsidRPr="000325F7">
        <w:rPr>
          <w:rFonts w:eastAsia="Times New Roman"/>
          <w:color w:val="2F0202"/>
        </w:rPr>
        <w:t xml:space="preserve"> эффективности в преобразовании предметно-развивающей среды</w:t>
      </w:r>
      <w:r w:rsidR="00981B0F">
        <w:rPr>
          <w:rFonts w:eastAsia="Times New Roman"/>
          <w:color w:val="2F0202"/>
        </w:rPr>
        <w:t>.</w:t>
      </w:r>
      <w:r w:rsidR="000325F7" w:rsidRPr="000325F7">
        <w:rPr>
          <w:rFonts w:eastAsia="Times New Roman"/>
          <w:color w:val="2F0202"/>
        </w:rPr>
        <w:t xml:space="preserve"> </w:t>
      </w:r>
    </w:p>
    <w:p w:rsidR="000325F7" w:rsidRPr="000325F7" w:rsidRDefault="000325F7" w:rsidP="000325F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Внедрение новых форм и методов по профессиональному совершенствованию всех участ</w:t>
      </w:r>
      <w:r w:rsidR="00981B0F">
        <w:rPr>
          <w:rFonts w:eastAsia="Times New Roman"/>
          <w:color w:val="2F0202"/>
        </w:rPr>
        <w:t>ников образовательного процесса.</w:t>
      </w:r>
    </w:p>
    <w:p w:rsidR="0054006D" w:rsidRDefault="000325F7" w:rsidP="000325F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 w:rsidRPr="000325F7">
        <w:rPr>
          <w:rFonts w:eastAsia="Times New Roman"/>
          <w:color w:val="2F0202"/>
        </w:rPr>
        <w:t>Укрепление материально-технической базы</w:t>
      </w:r>
      <w:r w:rsidR="00981B0F">
        <w:rPr>
          <w:rFonts w:eastAsia="Times New Roman"/>
          <w:color w:val="2F0202"/>
        </w:rPr>
        <w:t>.</w:t>
      </w:r>
    </w:p>
    <w:p w:rsidR="000325F7" w:rsidRPr="000325F7" w:rsidRDefault="0054006D" w:rsidP="000325F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2F0202"/>
        </w:rPr>
      </w:pPr>
      <w:r>
        <w:rPr>
          <w:rFonts w:eastAsia="Times New Roman"/>
          <w:color w:val="2F0202"/>
        </w:rPr>
        <w:t>Развитие кадрового потенциала.</w:t>
      </w:r>
      <w:r w:rsidR="000325F7" w:rsidRPr="000325F7">
        <w:rPr>
          <w:rFonts w:eastAsia="Times New Roman"/>
          <w:color w:val="2F0202"/>
        </w:rPr>
        <w:t xml:space="preserve"> </w:t>
      </w:r>
    </w:p>
    <w:p w:rsidR="000325F7" w:rsidRPr="000325F7" w:rsidRDefault="000325F7" w:rsidP="000325F7">
      <w:pPr>
        <w:spacing w:after="200"/>
        <w:rPr>
          <w:rFonts w:eastAsiaTheme="minorHAnsi"/>
          <w:lang w:eastAsia="en-US"/>
        </w:rPr>
      </w:pPr>
    </w:p>
    <w:p w:rsidR="000325F7" w:rsidRPr="000325F7" w:rsidRDefault="000325F7" w:rsidP="000325F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0DCE" w:rsidRDefault="00EE0DCE"/>
    <w:sectPr w:rsidR="00EE0DCE" w:rsidSect="00B1184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32" w:rsidRDefault="00306D32">
      <w:r>
        <w:separator/>
      </w:r>
    </w:p>
  </w:endnote>
  <w:endnote w:type="continuationSeparator" w:id="0">
    <w:p w:rsidR="00306D32" w:rsidRDefault="0030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43" w:rsidRDefault="00B11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32" w:rsidRDefault="00306D32">
      <w:r>
        <w:separator/>
      </w:r>
    </w:p>
  </w:footnote>
  <w:footnote w:type="continuationSeparator" w:id="0">
    <w:p w:rsidR="00306D32" w:rsidRDefault="0030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1557"/>
    <w:multiLevelType w:val="multilevel"/>
    <w:tmpl w:val="B7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E12F8"/>
    <w:multiLevelType w:val="multilevel"/>
    <w:tmpl w:val="B87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63A5A"/>
    <w:multiLevelType w:val="multilevel"/>
    <w:tmpl w:val="BC6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7"/>
    <w:rsid w:val="00000B9B"/>
    <w:rsid w:val="00000FAA"/>
    <w:rsid w:val="00001E4C"/>
    <w:rsid w:val="00003973"/>
    <w:rsid w:val="000052BE"/>
    <w:rsid w:val="00005356"/>
    <w:rsid w:val="00005BD8"/>
    <w:rsid w:val="00005DD9"/>
    <w:rsid w:val="00006EB5"/>
    <w:rsid w:val="000075BF"/>
    <w:rsid w:val="00010FBB"/>
    <w:rsid w:val="0001100A"/>
    <w:rsid w:val="000117F8"/>
    <w:rsid w:val="00011BF9"/>
    <w:rsid w:val="00011F37"/>
    <w:rsid w:val="000164AC"/>
    <w:rsid w:val="00016DDD"/>
    <w:rsid w:val="00017BC4"/>
    <w:rsid w:val="0002303F"/>
    <w:rsid w:val="000236F3"/>
    <w:rsid w:val="00023B3C"/>
    <w:rsid w:val="00025A3F"/>
    <w:rsid w:val="0002697F"/>
    <w:rsid w:val="000325F7"/>
    <w:rsid w:val="00032885"/>
    <w:rsid w:val="00033054"/>
    <w:rsid w:val="00033608"/>
    <w:rsid w:val="0003610E"/>
    <w:rsid w:val="0003799A"/>
    <w:rsid w:val="00044CD3"/>
    <w:rsid w:val="000456F9"/>
    <w:rsid w:val="00050CF8"/>
    <w:rsid w:val="00051648"/>
    <w:rsid w:val="0005378B"/>
    <w:rsid w:val="00054B5E"/>
    <w:rsid w:val="000677A6"/>
    <w:rsid w:val="00070800"/>
    <w:rsid w:val="00071FD8"/>
    <w:rsid w:val="00072D8E"/>
    <w:rsid w:val="00075709"/>
    <w:rsid w:val="00080874"/>
    <w:rsid w:val="000814AC"/>
    <w:rsid w:val="00081E94"/>
    <w:rsid w:val="0008201C"/>
    <w:rsid w:val="00082510"/>
    <w:rsid w:val="00082FCE"/>
    <w:rsid w:val="00084F95"/>
    <w:rsid w:val="0009229B"/>
    <w:rsid w:val="0009276C"/>
    <w:rsid w:val="00092EFA"/>
    <w:rsid w:val="00096491"/>
    <w:rsid w:val="00096E3A"/>
    <w:rsid w:val="000A1E27"/>
    <w:rsid w:val="000A2FB6"/>
    <w:rsid w:val="000A55F3"/>
    <w:rsid w:val="000A5603"/>
    <w:rsid w:val="000A5E6E"/>
    <w:rsid w:val="000A68E7"/>
    <w:rsid w:val="000A7EBA"/>
    <w:rsid w:val="000B0314"/>
    <w:rsid w:val="000B08DD"/>
    <w:rsid w:val="000B1BC0"/>
    <w:rsid w:val="000B48C8"/>
    <w:rsid w:val="000B7CD7"/>
    <w:rsid w:val="000C3EF1"/>
    <w:rsid w:val="000C52EE"/>
    <w:rsid w:val="000C5C31"/>
    <w:rsid w:val="000C647D"/>
    <w:rsid w:val="000C786F"/>
    <w:rsid w:val="000D3E27"/>
    <w:rsid w:val="000D59D7"/>
    <w:rsid w:val="000F117F"/>
    <w:rsid w:val="000F12DC"/>
    <w:rsid w:val="000F2E3C"/>
    <w:rsid w:val="00101755"/>
    <w:rsid w:val="001018EE"/>
    <w:rsid w:val="00101BD7"/>
    <w:rsid w:val="00101BED"/>
    <w:rsid w:val="0010385A"/>
    <w:rsid w:val="00104F8E"/>
    <w:rsid w:val="001067E5"/>
    <w:rsid w:val="00110148"/>
    <w:rsid w:val="0011224E"/>
    <w:rsid w:val="001126C6"/>
    <w:rsid w:val="00113CCE"/>
    <w:rsid w:val="00114A99"/>
    <w:rsid w:val="00115A61"/>
    <w:rsid w:val="00116712"/>
    <w:rsid w:val="00116760"/>
    <w:rsid w:val="00120D70"/>
    <w:rsid w:val="00126728"/>
    <w:rsid w:val="00127B1E"/>
    <w:rsid w:val="0013268F"/>
    <w:rsid w:val="001361BC"/>
    <w:rsid w:val="00136606"/>
    <w:rsid w:val="00137006"/>
    <w:rsid w:val="00140F2B"/>
    <w:rsid w:val="00143120"/>
    <w:rsid w:val="001464EB"/>
    <w:rsid w:val="001468A3"/>
    <w:rsid w:val="00151B8E"/>
    <w:rsid w:val="00152EA5"/>
    <w:rsid w:val="0015355E"/>
    <w:rsid w:val="00155898"/>
    <w:rsid w:val="00155EC0"/>
    <w:rsid w:val="0015626E"/>
    <w:rsid w:val="0016338C"/>
    <w:rsid w:val="001633E1"/>
    <w:rsid w:val="00170337"/>
    <w:rsid w:val="00170EBD"/>
    <w:rsid w:val="001726A2"/>
    <w:rsid w:val="00172B12"/>
    <w:rsid w:val="00173241"/>
    <w:rsid w:val="001739E8"/>
    <w:rsid w:val="001774BD"/>
    <w:rsid w:val="00177D49"/>
    <w:rsid w:val="00180615"/>
    <w:rsid w:val="00183F7A"/>
    <w:rsid w:val="00185E0D"/>
    <w:rsid w:val="00186B42"/>
    <w:rsid w:val="0019069F"/>
    <w:rsid w:val="00190D84"/>
    <w:rsid w:val="00191D5F"/>
    <w:rsid w:val="001935A2"/>
    <w:rsid w:val="00196675"/>
    <w:rsid w:val="00196E92"/>
    <w:rsid w:val="001A22AF"/>
    <w:rsid w:val="001A269D"/>
    <w:rsid w:val="001A31DC"/>
    <w:rsid w:val="001A32DB"/>
    <w:rsid w:val="001A363C"/>
    <w:rsid w:val="001A579C"/>
    <w:rsid w:val="001A712A"/>
    <w:rsid w:val="001B009D"/>
    <w:rsid w:val="001B172A"/>
    <w:rsid w:val="001B36B1"/>
    <w:rsid w:val="001B6919"/>
    <w:rsid w:val="001B72E4"/>
    <w:rsid w:val="001B7948"/>
    <w:rsid w:val="001B7A69"/>
    <w:rsid w:val="001B7AC5"/>
    <w:rsid w:val="001C1750"/>
    <w:rsid w:val="001C31C2"/>
    <w:rsid w:val="001C6F51"/>
    <w:rsid w:val="001D1F53"/>
    <w:rsid w:val="001D23F3"/>
    <w:rsid w:val="001D415C"/>
    <w:rsid w:val="001D4615"/>
    <w:rsid w:val="001D4C5A"/>
    <w:rsid w:val="001D5021"/>
    <w:rsid w:val="001D5C01"/>
    <w:rsid w:val="001D6519"/>
    <w:rsid w:val="001D7B6D"/>
    <w:rsid w:val="001E104D"/>
    <w:rsid w:val="001E415E"/>
    <w:rsid w:val="001E7CAD"/>
    <w:rsid w:val="001F3E8F"/>
    <w:rsid w:val="00200F5E"/>
    <w:rsid w:val="00201638"/>
    <w:rsid w:val="00201A37"/>
    <w:rsid w:val="002066CE"/>
    <w:rsid w:val="00207C7E"/>
    <w:rsid w:val="0021015A"/>
    <w:rsid w:val="00211352"/>
    <w:rsid w:val="00212348"/>
    <w:rsid w:val="002132D9"/>
    <w:rsid w:val="002144CB"/>
    <w:rsid w:val="0021571A"/>
    <w:rsid w:val="0021600E"/>
    <w:rsid w:val="00222F84"/>
    <w:rsid w:val="0022363C"/>
    <w:rsid w:val="00224E7F"/>
    <w:rsid w:val="00225FBB"/>
    <w:rsid w:val="00227DCA"/>
    <w:rsid w:val="0023021C"/>
    <w:rsid w:val="00231B10"/>
    <w:rsid w:val="0023353D"/>
    <w:rsid w:val="00236044"/>
    <w:rsid w:val="002363A6"/>
    <w:rsid w:val="0024249C"/>
    <w:rsid w:val="00244DFA"/>
    <w:rsid w:val="00245322"/>
    <w:rsid w:val="0024738E"/>
    <w:rsid w:val="002519D6"/>
    <w:rsid w:val="00251C0F"/>
    <w:rsid w:val="0025254E"/>
    <w:rsid w:val="002546E8"/>
    <w:rsid w:val="00254F85"/>
    <w:rsid w:val="0025639A"/>
    <w:rsid w:val="00260778"/>
    <w:rsid w:val="00261CEE"/>
    <w:rsid w:val="00262852"/>
    <w:rsid w:val="002651B2"/>
    <w:rsid w:val="00266486"/>
    <w:rsid w:val="00270452"/>
    <w:rsid w:val="002757EC"/>
    <w:rsid w:val="0027696E"/>
    <w:rsid w:val="002804E3"/>
    <w:rsid w:val="00282768"/>
    <w:rsid w:val="00290D5E"/>
    <w:rsid w:val="002911C6"/>
    <w:rsid w:val="002923C3"/>
    <w:rsid w:val="00292F2F"/>
    <w:rsid w:val="002941A4"/>
    <w:rsid w:val="002943F8"/>
    <w:rsid w:val="00294931"/>
    <w:rsid w:val="00297359"/>
    <w:rsid w:val="00297A71"/>
    <w:rsid w:val="002A1F66"/>
    <w:rsid w:val="002A24B8"/>
    <w:rsid w:val="002A5C58"/>
    <w:rsid w:val="002A761E"/>
    <w:rsid w:val="002B0A49"/>
    <w:rsid w:val="002B2D32"/>
    <w:rsid w:val="002B4482"/>
    <w:rsid w:val="002B7999"/>
    <w:rsid w:val="002C4745"/>
    <w:rsid w:val="002C47A7"/>
    <w:rsid w:val="002C59B0"/>
    <w:rsid w:val="002D164D"/>
    <w:rsid w:val="002D2A4F"/>
    <w:rsid w:val="002D3063"/>
    <w:rsid w:val="002D471B"/>
    <w:rsid w:val="002D594A"/>
    <w:rsid w:val="002E12DD"/>
    <w:rsid w:val="002E2041"/>
    <w:rsid w:val="002E30DA"/>
    <w:rsid w:val="002E3CF5"/>
    <w:rsid w:val="002E4291"/>
    <w:rsid w:val="002E5407"/>
    <w:rsid w:val="002E5B01"/>
    <w:rsid w:val="002E5FD9"/>
    <w:rsid w:val="002E739C"/>
    <w:rsid w:val="002F01F5"/>
    <w:rsid w:val="002F0269"/>
    <w:rsid w:val="002F1A92"/>
    <w:rsid w:val="002F242A"/>
    <w:rsid w:val="002F4D5F"/>
    <w:rsid w:val="002F5969"/>
    <w:rsid w:val="002F5994"/>
    <w:rsid w:val="002F5ECA"/>
    <w:rsid w:val="002F7CAC"/>
    <w:rsid w:val="003011E8"/>
    <w:rsid w:val="00302865"/>
    <w:rsid w:val="00303BB8"/>
    <w:rsid w:val="00306D32"/>
    <w:rsid w:val="00314778"/>
    <w:rsid w:val="00320FC9"/>
    <w:rsid w:val="003222A3"/>
    <w:rsid w:val="003226E1"/>
    <w:rsid w:val="003240A6"/>
    <w:rsid w:val="00327DBB"/>
    <w:rsid w:val="00333AA2"/>
    <w:rsid w:val="00335DDC"/>
    <w:rsid w:val="003375E4"/>
    <w:rsid w:val="0034231A"/>
    <w:rsid w:val="00342742"/>
    <w:rsid w:val="003446A3"/>
    <w:rsid w:val="003454F7"/>
    <w:rsid w:val="0034668B"/>
    <w:rsid w:val="00351504"/>
    <w:rsid w:val="00361A9F"/>
    <w:rsid w:val="0036253D"/>
    <w:rsid w:val="00362D86"/>
    <w:rsid w:val="00363039"/>
    <w:rsid w:val="003649D9"/>
    <w:rsid w:val="0036668E"/>
    <w:rsid w:val="003730E3"/>
    <w:rsid w:val="0037375D"/>
    <w:rsid w:val="0037450D"/>
    <w:rsid w:val="00374949"/>
    <w:rsid w:val="00374B1C"/>
    <w:rsid w:val="0037503A"/>
    <w:rsid w:val="0037578E"/>
    <w:rsid w:val="00376A43"/>
    <w:rsid w:val="00376BFB"/>
    <w:rsid w:val="00390615"/>
    <w:rsid w:val="00391659"/>
    <w:rsid w:val="003964CF"/>
    <w:rsid w:val="00396ED1"/>
    <w:rsid w:val="003A528E"/>
    <w:rsid w:val="003A5AC5"/>
    <w:rsid w:val="003B0879"/>
    <w:rsid w:val="003B2B80"/>
    <w:rsid w:val="003B3407"/>
    <w:rsid w:val="003B446C"/>
    <w:rsid w:val="003B5743"/>
    <w:rsid w:val="003B68F3"/>
    <w:rsid w:val="003B751A"/>
    <w:rsid w:val="003C0A4D"/>
    <w:rsid w:val="003C5672"/>
    <w:rsid w:val="003C5AC2"/>
    <w:rsid w:val="003C71FD"/>
    <w:rsid w:val="003D0C44"/>
    <w:rsid w:val="003D33E4"/>
    <w:rsid w:val="003D384E"/>
    <w:rsid w:val="003D4887"/>
    <w:rsid w:val="003D5849"/>
    <w:rsid w:val="003D5AFD"/>
    <w:rsid w:val="003D7936"/>
    <w:rsid w:val="003E08B1"/>
    <w:rsid w:val="003E2646"/>
    <w:rsid w:val="003E2FDA"/>
    <w:rsid w:val="003E6FF2"/>
    <w:rsid w:val="003F0F61"/>
    <w:rsid w:val="003F53D7"/>
    <w:rsid w:val="003F5A92"/>
    <w:rsid w:val="003F6588"/>
    <w:rsid w:val="003F70AE"/>
    <w:rsid w:val="003F7251"/>
    <w:rsid w:val="003F7405"/>
    <w:rsid w:val="003F7811"/>
    <w:rsid w:val="004011EE"/>
    <w:rsid w:val="00405913"/>
    <w:rsid w:val="0040735D"/>
    <w:rsid w:val="00407806"/>
    <w:rsid w:val="00410128"/>
    <w:rsid w:val="00410942"/>
    <w:rsid w:val="00412F50"/>
    <w:rsid w:val="00413075"/>
    <w:rsid w:val="004148AC"/>
    <w:rsid w:val="00415C22"/>
    <w:rsid w:val="00420AD3"/>
    <w:rsid w:val="004225B1"/>
    <w:rsid w:val="00422D44"/>
    <w:rsid w:val="0042395B"/>
    <w:rsid w:val="00424550"/>
    <w:rsid w:val="00424BB0"/>
    <w:rsid w:val="0042725C"/>
    <w:rsid w:val="004317DE"/>
    <w:rsid w:val="00432CFE"/>
    <w:rsid w:val="0043331D"/>
    <w:rsid w:val="00434F09"/>
    <w:rsid w:val="004421A0"/>
    <w:rsid w:val="0044676C"/>
    <w:rsid w:val="004468D5"/>
    <w:rsid w:val="00447B5E"/>
    <w:rsid w:val="00450577"/>
    <w:rsid w:val="00450F77"/>
    <w:rsid w:val="00454CAD"/>
    <w:rsid w:val="00455A77"/>
    <w:rsid w:val="00456178"/>
    <w:rsid w:val="004561FB"/>
    <w:rsid w:val="00462719"/>
    <w:rsid w:val="00463677"/>
    <w:rsid w:val="004655E6"/>
    <w:rsid w:val="00467D3D"/>
    <w:rsid w:val="00472C7F"/>
    <w:rsid w:val="004733E8"/>
    <w:rsid w:val="0047366C"/>
    <w:rsid w:val="0047423C"/>
    <w:rsid w:val="00475129"/>
    <w:rsid w:val="004767BB"/>
    <w:rsid w:val="00476C4A"/>
    <w:rsid w:val="00477D7C"/>
    <w:rsid w:val="00480A50"/>
    <w:rsid w:val="00483867"/>
    <w:rsid w:val="00483939"/>
    <w:rsid w:val="004846D7"/>
    <w:rsid w:val="00485D9E"/>
    <w:rsid w:val="00486927"/>
    <w:rsid w:val="00491620"/>
    <w:rsid w:val="00491708"/>
    <w:rsid w:val="00491D5D"/>
    <w:rsid w:val="00492099"/>
    <w:rsid w:val="00492B81"/>
    <w:rsid w:val="00495B7E"/>
    <w:rsid w:val="00496500"/>
    <w:rsid w:val="004968BB"/>
    <w:rsid w:val="00496C45"/>
    <w:rsid w:val="00497F95"/>
    <w:rsid w:val="004A0233"/>
    <w:rsid w:val="004A058F"/>
    <w:rsid w:val="004A0EA6"/>
    <w:rsid w:val="004A6CEA"/>
    <w:rsid w:val="004A76E4"/>
    <w:rsid w:val="004B2C8C"/>
    <w:rsid w:val="004B4760"/>
    <w:rsid w:val="004B4A6C"/>
    <w:rsid w:val="004B66C6"/>
    <w:rsid w:val="004B6B72"/>
    <w:rsid w:val="004C0AF3"/>
    <w:rsid w:val="004C2092"/>
    <w:rsid w:val="004C2C77"/>
    <w:rsid w:val="004C4568"/>
    <w:rsid w:val="004D0E97"/>
    <w:rsid w:val="004D10D2"/>
    <w:rsid w:val="004D2E2B"/>
    <w:rsid w:val="004D3936"/>
    <w:rsid w:val="004D5AA5"/>
    <w:rsid w:val="004D6526"/>
    <w:rsid w:val="004D7421"/>
    <w:rsid w:val="004E30C6"/>
    <w:rsid w:val="004E3909"/>
    <w:rsid w:val="004E4802"/>
    <w:rsid w:val="004E50A3"/>
    <w:rsid w:val="004E569A"/>
    <w:rsid w:val="004F022D"/>
    <w:rsid w:val="004F1C4A"/>
    <w:rsid w:val="004F279D"/>
    <w:rsid w:val="004F570B"/>
    <w:rsid w:val="004F71EE"/>
    <w:rsid w:val="0050062B"/>
    <w:rsid w:val="0050411C"/>
    <w:rsid w:val="0050422E"/>
    <w:rsid w:val="00512331"/>
    <w:rsid w:val="0051261B"/>
    <w:rsid w:val="00515A97"/>
    <w:rsid w:val="00520934"/>
    <w:rsid w:val="005218E5"/>
    <w:rsid w:val="005232B4"/>
    <w:rsid w:val="00524434"/>
    <w:rsid w:val="00524589"/>
    <w:rsid w:val="00524E0D"/>
    <w:rsid w:val="00526F32"/>
    <w:rsid w:val="00527948"/>
    <w:rsid w:val="005341BE"/>
    <w:rsid w:val="00537167"/>
    <w:rsid w:val="00537B61"/>
    <w:rsid w:val="0054006D"/>
    <w:rsid w:val="00541CA7"/>
    <w:rsid w:val="00542902"/>
    <w:rsid w:val="00542D35"/>
    <w:rsid w:val="00543F38"/>
    <w:rsid w:val="00546D63"/>
    <w:rsid w:val="00547075"/>
    <w:rsid w:val="005500C7"/>
    <w:rsid w:val="005505E9"/>
    <w:rsid w:val="00553094"/>
    <w:rsid w:val="00554BE4"/>
    <w:rsid w:val="00555E9F"/>
    <w:rsid w:val="00555EC8"/>
    <w:rsid w:val="0056156B"/>
    <w:rsid w:val="00562F6C"/>
    <w:rsid w:val="00563905"/>
    <w:rsid w:val="00563CD8"/>
    <w:rsid w:val="00573A6B"/>
    <w:rsid w:val="005751F0"/>
    <w:rsid w:val="00575B3D"/>
    <w:rsid w:val="0058070A"/>
    <w:rsid w:val="005808C5"/>
    <w:rsid w:val="00582F46"/>
    <w:rsid w:val="00583A47"/>
    <w:rsid w:val="00583AFB"/>
    <w:rsid w:val="0058507E"/>
    <w:rsid w:val="00585647"/>
    <w:rsid w:val="005901EB"/>
    <w:rsid w:val="00591B95"/>
    <w:rsid w:val="0059255B"/>
    <w:rsid w:val="00592DFC"/>
    <w:rsid w:val="00593974"/>
    <w:rsid w:val="00596FDF"/>
    <w:rsid w:val="00596FF3"/>
    <w:rsid w:val="0059773B"/>
    <w:rsid w:val="00597CEA"/>
    <w:rsid w:val="005A227C"/>
    <w:rsid w:val="005A2F6B"/>
    <w:rsid w:val="005A4850"/>
    <w:rsid w:val="005A541F"/>
    <w:rsid w:val="005A767F"/>
    <w:rsid w:val="005B25D5"/>
    <w:rsid w:val="005B349E"/>
    <w:rsid w:val="005B45DF"/>
    <w:rsid w:val="005B6F57"/>
    <w:rsid w:val="005B72A0"/>
    <w:rsid w:val="005C1547"/>
    <w:rsid w:val="005C25D9"/>
    <w:rsid w:val="005C2EC6"/>
    <w:rsid w:val="005D08C4"/>
    <w:rsid w:val="005D0A24"/>
    <w:rsid w:val="005D26F6"/>
    <w:rsid w:val="005D4BBB"/>
    <w:rsid w:val="005D4BF4"/>
    <w:rsid w:val="005D53B2"/>
    <w:rsid w:val="005D656A"/>
    <w:rsid w:val="005D73F6"/>
    <w:rsid w:val="005E1BC7"/>
    <w:rsid w:val="005E7ABD"/>
    <w:rsid w:val="005F09B4"/>
    <w:rsid w:val="005F1B0F"/>
    <w:rsid w:val="005F218F"/>
    <w:rsid w:val="005F2605"/>
    <w:rsid w:val="005F48FD"/>
    <w:rsid w:val="005F5DD1"/>
    <w:rsid w:val="005F6592"/>
    <w:rsid w:val="006040B9"/>
    <w:rsid w:val="00604DB6"/>
    <w:rsid w:val="006066C0"/>
    <w:rsid w:val="006103D8"/>
    <w:rsid w:val="00610FEF"/>
    <w:rsid w:val="00611EEB"/>
    <w:rsid w:val="00613F48"/>
    <w:rsid w:val="00617224"/>
    <w:rsid w:val="0061773A"/>
    <w:rsid w:val="0062063E"/>
    <w:rsid w:val="0062089E"/>
    <w:rsid w:val="00621046"/>
    <w:rsid w:val="00621CA5"/>
    <w:rsid w:val="00621F99"/>
    <w:rsid w:val="006227B9"/>
    <w:rsid w:val="006228E1"/>
    <w:rsid w:val="00622A22"/>
    <w:rsid w:val="0062300B"/>
    <w:rsid w:val="006300CB"/>
    <w:rsid w:val="006313AD"/>
    <w:rsid w:val="006325FE"/>
    <w:rsid w:val="00633121"/>
    <w:rsid w:val="00633660"/>
    <w:rsid w:val="0063422F"/>
    <w:rsid w:val="00635969"/>
    <w:rsid w:val="00643D00"/>
    <w:rsid w:val="00646A13"/>
    <w:rsid w:val="006528F1"/>
    <w:rsid w:val="006532FE"/>
    <w:rsid w:val="0065412C"/>
    <w:rsid w:val="00654459"/>
    <w:rsid w:val="0065580D"/>
    <w:rsid w:val="006561F9"/>
    <w:rsid w:val="006609E5"/>
    <w:rsid w:val="00665879"/>
    <w:rsid w:val="00672A8E"/>
    <w:rsid w:val="00673047"/>
    <w:rsid w:val="00674500"/>
    <w:rsid w:val="00680CCA"/>
    <w:rsid w:val="006814DD"/>
    <w:rsid w:val="00681590"/>
    <w:rsid w:val="00682787"/>
    <w:rsid w:val="00682CA2"/>
    <w:rsid w:val="006868E8"/>
    <w:rsid w:val="0069227F"/>
    <w:rsid w:val="00697B2C"/>
    <w:rsid w:val="006A50F9"/>
    <w:rsid w:val="006B0C44"/>
    <w:rsid w:val="006B2865"/>
    <w:rsid w:val="006B5A40"/>
    <w:rsid w:val="006B6A59"/>
    <w:rsid w:val="006B6E57"/>
    <w:rsid w:val="006C0D76"/>
    <w:rsid w:val="006C1C01"/>
    <w:rsid w:val="006C3573"/>
    <w:rsid w:val="006C3E94"/>
    <w:rsid w:val="006C5477"/>
    <w:rsid w:val="006C5581"/>
    <w:rsid w:val="006D00B9"/>
    <w:rsid w:val="006D18BD"/>
    <w:rsid w:val="006D3AEB"/>
    <w:rsid w:val="006D4C04"/>
    <w:rsid w:val="006D5461"/>
    <w:rsid w:val="006D7FAE"/>
    <w:rsid w:val="006E13CC"/>
    <w:rsid w:val="006E1500"/>
    <w:rsid w:val="006E41BD"/>
    <w:rsid w:val="006E4AF6"/>
    <w:rsid w:val="006E536F"/>
    <w:rsid w:val="006E5656"/>
    <w:rsid w:val="006E69A4"/>
    <w:rsid w:val="006E77BD"/>
    <w:rsid w:val="006F0516"/>
    <w:rsid w:val="006F171D"/>
    <w:rsid w:val="006F2B90"/>
    <w:rsid w:val="006F664C"/>
    <w:rsid w:val="006F7927"/>
    <w:rsid w:val="00706590"/>
    <w:rsid w:val="00706A42"/>
    <w:rsid w:val="00710162"/>
    <w:rsid w:val="0071766D"/>
    <w:rsid w:val="007255D2"/>
    <w:rsid w:val="007273DE"/>
    <w:rsid w:val="007304E8"/>
    <w:rsid w:val="00731F35"/>
    <w:rsid w:val="00733D1C"/>
    <w:rsid w:val="007358E9"/>
    <w:rsid w:val="00736D33"/>
    <w:rsid w:val="00741EBD"/>
    <w:rsid w:val="00742F1A"/>
    <w:rsid w:val="00744FD3"/>
    <w:rsid w:val="007458A2"/>
    <w:rsid w:val="007538D4"/>
    <w:rsid w:val="007543E3"/>
    <w:rsid w:val="00754AC8"/>
    <w:rsid w:val="00757123"/>
    <w:rsid w:val="00757A39"/>
    <w:rsid w:val="0076129C"/>
    <w:rsid w:val="0076199D"/>
    <w:rsid w:val="007623B5"/>
    <w:rsid w:val="00763807"/>
    <w:rsid w:val="00764677"/>
    <w:rsid w:val="00765136"/>
    <w:rsid w:val="007669FE"/>
    <w:rsid w:val="00767EA8"/>
    <w:rsid w:val="00771587"/>
    <w:rsid w:val="007718ED"/>
    <w:rsid w:val="00772F94"/>
    <w:rsid w:val="00774DEA"/>
    <w:rsid w:val="0077594F"/>
    <w:rsid w:val="00780E63"/>
    <w:rsid w:val="00783416"/>
    <w:rsid w:val="00784074"/>
    <w:rsid w:val="007859F5"/>
    <w:rsid w:val="007865FA"/>
    <w:rsid w:val="00791518"/>
    <w:rsid w:val="00792870"/>
    <w:rsid w:val="00792CB0"/>
    <w:rsid w:val="007A2ED9"/>
    <w:rsid w:val="007A40E3"/>
    <w:rsid w:val="007A7E86"/>
    <w:rsid w:val="007B1345"/>
    <w:rsid w:val="007B1E1C"/>
    <w:rsid w:val="007B4ABB"/>
    <w:rsid w:val="007C025B"/>
    <w:rsid w:val="007C03DA"/>
    <w:rsid w:val="007C37B0"/>
    <w:rsid w:val="007C3A42"/>
    <w:rsid w:val="007D0919"/>
    <w:rsid w:val="007D1AD2"/>
    <w:rsid w:val="007D3AB5"/>
    <w:rsid w:val="007D4160"/>
    <w:rsid w:val="007D4D43"/>
    <w:rsid w:val="007D6174"/>
    <w:rsid w:val="007D707B"/>
    <w:rsid w:val="007D79F4"/>
    <w:rsid w:val="007D7ACB"/>
    <w:rsid w:val="007E18FB"/>
    <w:rsid w:val="007E28A2"/>
    <w:rsid w:val="007F4639"/>
    <w:rsid w:val="007F5121"/>
    <w:rsid w:val="007F794E"/>
    <w:rsid w:val="007F7A96"/>
    <w:rsid w:val="00801A9F"/>
    <w:rsid w:val="00803344"/>
    <w:rsid w:val="008035BC"/>
    <w:rsid w:val="008037EF"/>
    <w:rsid w:val="00806022"/>
    <w:rsid w:val="0080664A"/>
    <w:rsid w:val="00807CDF"/>
    <w:rsid w:val="0081065C"/>
    <w:rsid w:val="0081147A"/>
    <w:rsid w:val="00811917"/>
    <w:rsid w:val="00811976"/>
    <w:rsid w:val="00812055"/>
    <w:rsid w:val="00813E5F"/>
    <w:rsid w:val="008159B7"/>
    <w:rsid w:val="008163B7"/>
    <w:rsid w:val="00816D30"/>
    <w:rsid w:val="00817568"/>
    <w:rsid w:val="00817E4B"/>
    <w:rsid w:val="008215EA"/>
    <w:rsid w:val="00821FE9"/>
    <w:rsid w:val="00824A19"/>
    <w:rsid w:val="008269B1"/>
    <w:rsid w:val="0082798B"/>
    <w:rsid w:val="00831493"/>
    <w:rsid w:val="0083172E"/>
    <w:rsid w:val="00832AE4"/>
    <w:rsid w:val="00833A10"/>
    <w:rsid w:val="00836AF5"/>
    <w:rsid w:val="00841ED7"/>
    <w:rsid w:val="00841F19"/>
    <w:rsid w:val="00843863"/>
    <w:rsid w:val="00843A86"/>
    <w:rsid w:val="00845DEA"/>
    <w:rsid w:val="00846B8B"/>
    <w:rsid w:val="00847DFD"/>
    <w:rsid w:val="0085314E"/>
    <w:rsid w:val="00853C00"/>
    <w:rsid w:val="008542F3"/>
    <w:rsid w:val="0085571A"/>
    <w:rsid w:val="008557BE"/>
    <w:rsid w:val="00855E29"/>
    <w:rsid w:val="0086059E"/>
    <w:rsid w:val="00860A8D"/>
    <w:rsid w:val="00860C53"/>
    <w:rsid w:val="008619F3"/>
    <w:rsid w:val="008622B9"/>
    <w:rsid w:val="00862809"/>
    <w:rsid w:val="008632F1"/>
    <w:rsid w:val="008649FF"/>
    <w:rsid w:val="00871E01"/>
    <w:rsid w:val="0087312F"/>
    <w:rsid w:val="008732F9"/>
    <w:rsid w:val="00873600"/>
    <w:rsid w:val="0088014C"/>
    <w:rsid w:val="0088113E"/>
    <w:rsid w:val="00883099"/>
    <w:rsid w:val="0088383B"/>
    <w:rsid w:val="0088468D"/>
    <w:rsid w:val="008861C0"/>
    <w:rsid w:val="008873D0"/>
    <w:rsid w:val="00894030"/>
    <w:rsid w:val="008963A0"/>
    <w:rsid w:val="0089678D"/>
    <w:rsid w:val="00897E03"/>
    <w:rsid w:val="008A22D6"/>
    <w:rsid w:val="008A2CFC"/>
    <w:rsid w:val="008A3E7C"/>
    <w:rsid w:val="008A73C7"/>
    <w:rsid w:val="008B0D13"/>
    <w:rsid w:val="008B2C45"/>
    <w:rsid w:val="008B4BC2"/>
    <w:rsid w:val="008B59DE"/>
    <w:rsid w:val="008B64DD"/>
    <w:rsid w:val="008B675E"/>
    <w:rsid w:val="008B7564"/>
    <w:rsid w:val="008C050D"/>
    <w:rsid w:val="008C0C25"/>
    <w:rsid w:val="008C0D8C"/>
    <w:rsid w:val="008C2999"/>
    <w:rsid w:val="008C2BCD"/>
    <w:rsid w:val="008C6756"/>
    <w:rsid w:val="008C6913"/>
    <w:rsid w:val="008C6D92"/>
    <w:rsid w:val="008C6EA9"/>
    <w:rsid w:val="008D094D"/>
    <w:rsid w:val="008D1F11"/>
    <w:rsid w:val="008D2335"/>
    <w:rsid w:val="008D31EF"/>
    <w:rsid w:val="008D44C6"/>
    <w:rsid w:val="008D4B7C"/>
    <w:rsid w:val="008D4CF1"/>
    <w:rsid w:val="008D64E2"/>
    <w:rsid w:val="008D7D00"/>
    <w:rsid w:val="008E4952"/>
    <w:rsid w:val="008E7F5E"/>
    <w:rsid w:val="008F1FDB"/>
    <w:rsid w:val="008F4989"/>
    <w:rsid w:val="008F5998"/>
    <w:rsid w:val="008F59F8"/>
    <w:rsid w:val="008F6FC7"/>
    <w:rsid w:val="008F79C0"/>
    <w:rsid w:val="00901890"/>
    <w:rsid w:val="00902124"/>
    <w:rsid w:val="00902C96"/>
    <w:rsid w:val="00903120"/>
    <w:rsid w:val="0090364A"/>
    <w:rsid w:val="00904826"/>
    <w:rsid w:val="009057F2"/>
    <w:rsid w:val="0091101C"/>
    <w:rsid w:val="0091156B"/>
    <w:rsid w:val="0091354E"/>
    <w:rsid w:val="009142B3"/>
    <w:rsid w:val="00915518"/>
    <w:rsid w:val="0091631A"/>
    <w:rsid w:val="0092019F"/>
    <w:rsid w:val="009221B0"/>
    <w:rsid w:val="009223B7"/>
    <w:rsid w:val="00925B7C"/>
    <w:rsid w:val="00925CA9"/>
    <w:rsid w:val="00927B2B"/>
    <w:rsid w:val="009340C4"/>
    <w:rsid w:val="00940C66"/>
    <w:rsid w:val="00940F7B"/>
    <w:rsid w:val="00946481"/>
    <w:rsid w:val="00946FDB"/>
    <w:rsid w:val="00947B1B"/>
    <w:rsid w:val="0095240B"/>
    <w:rsid w:val="00952CA7"/>
    <w:rsid w:val="00954214"/>
    <w:rsid w:val="009542E2"/>
    <w:rsid w:val="0095451E"/>
    <w:rsid w:val="00955605"/>
    <w:rsid w:val="009572A7"/>
    <w:rsid w:val="00961F51"/>
    <w:rsid w:val="00962964"/>
    <w:rsid w:val="00965E1B"/>
    <w:rsid w:val="00966155"/>
    <w:rsid w:val="0096664B"/>
    <w:rsid w:val="009669D1"/>
    <w:rsid w:val="00967C05"/>
    <w:rsid w:val="009726A8"/>
    <w:rsid w:val="009810E6"/>
    <w:rsid w:val="00981B0F"/>
    <w:rsid w:val="009833D9"/>
    <w:rsid w:val="00984E26"/>
    <w:rsid w:val="00987A44"/>
    <w:rsid w:val="009905AD"/>
    <w:rsid w:val="009933D5"/>
    <w:rsid w:val="009934A5"/>
    <w:rsid w:val="00993EA7"/>
    <w:rsid w:val="0099498A"/>
    <w:rsid w:val="0099738E"/>
    <w:rsid w:val="009A0504"/>
    <w:rsid w:val="009A4C81"/>
    <w:rsid w:val="009A5FF0"/>
    <w:rsid w:val="009B1233"/>
    <w:rsid w:val="009B4569"/>
    <w:rsid w:val="009B6285"/>
    <w:rsid w:val="009C15FB"/>
    <w:rsid w:val="009C3EFC"/>
    <w:rsid w:val="009C6192"/>
    <w:rsid w:val="009C674E"/>
    <w:rsid w:val="009C6EB0"/>
    <w:rsid w:val="009D0972"/>
    <w:rsid w:val="009D295E"/>
    <w:rsid w:val="009D3775"/>
    <w:rsid w:val="009D3CA4"/>
    <w:rsid w:val="009E1135"/>
    <w:rsid w:val="009E1E7D"/>
    <w:rsid w:val="009E3476"/>
    <w:rsid w:val="009E611F"/>
    <w:rsid w:val="009E63FD"/>
    <w:rsid w:val="009E6A91"/>
    <w:rsid w:val="009F7E1E"/>
    <w:rsid w:val="00A029A2"/>
    <w:rsid w:val="00A03E47"/>
    <w:rsid w:val="00A05126"/>
    <w:rsid w:val="00A058E4"/>
    <w:rsid w:val="00A07EDC"/>
    <w:rsid w:val="00A1367F"/>
    <w:rsid w:val="00A22E04"/>
    <w:rsid w:val="00A2493A"/>
    <w:rsid w:val="00A260AF"/>
    <w:rsid w:val="00A31A58"/>
    <w:rsid w:val="00A32A97"/>
    <w:rsid w:val="00A331B3"/>
    <w:rsid w:val="00A35C7C"/>
    <w:rsid w:val="00A35DF1"/>
    <w:rsid w:val="00A360EF"/>
    <w:rsid w:val="00A3626C"/>
    <w:rsid w:val="00A37431"/>
    <w:rsid w:val="00A40DEA"/>
    <w:rsid w:val="00A41474"/>
    <w:rsid w:val="00A42BA0"/>
    <w:rsid w:val="00A42BCB"/>
    <w:rsid w:val="00A45A03"/>
    <w:rsid w:val="00A478F7"/>
    <w:rsid w:val="00A51A67"/>
    <w:rsid w:val="00A54983"/>
    <w:rsid w:val="00A54E98"/>
    <w:rsid w:val="00A573C7"/>
    <w:rsid w:val="00A62566"/>
    <w:rsid w:val="00A62673"/>
    <w:rsid w:val="00A62AEA"/>
    <w:rsid w:val="00A6372B"/>
    <w:rsid w:val="00A662E3"/>
    <w:rsid w:val="00A6731B"/>
    <w:rsid w:val="00A67ABF"/>
    <w:rsid w:val="00A72769"/>
    <w:rsid w:val="00A72EB6"/>
    <w:rsid w:val="00A75103"/>
    <w:rsid w:val="00A75F36"/>
    <w:rsid w:val="00A7619D"/>
    <w:rsid w:val="00A7626E"/>
    <w:rsid w:val="00A80CC2"/>
    <w:rsid w:val="00A85701"/>
    <w:rsid w:val="00A86DB8"/>
    <w:rsid w:val="00A87D64"/>
    <w:rsid w:val="00A90E88"/>
    <w:rsid w:val="00A92792"/>
    <w:rsid w:val="00A957D3"/>
    <w:rsid w:val="00A95D90"/>
    <w:rsid w:val="00AA12FC"/>
    <w:rsid w:val="00AA32B2"/>
    <w:rsid w:val="00AA3384"/>
    <w:rsid w:val="00AA4C5A"/>
    <w:rsid w:val="00AA548C"/>
    <w:rsid w:val="00AA571A"/>
    <w:rsid w:val="00AB2984"/>
    <w:rsid w:val="00AB67EA"/>
    <w:rsid w:val="00AB6BBE"/>
    <w:rsid w:val="00AB7C72"/>
    <w:rsid w:val="00AC1E80"/>
    <w:rsid w:val="00AC3F58"/>
    <w:rsid w:val="00AC4550"/>
    <w:rsid w:val="00AC5B6A"/>
    <w:rsid w:val="00AC6319"/>
    <w:rsid w:val="00AC6F05"/>
    <w:rsid w:val="00AC742F"/>
    <w:rsid w:val="00AD2CAA"/>
    <w:rsid w:val="00AD2D71"/>
    <w:rsid w:val="00AD3E69"/>
    <w:rsid w:val="00AD7CDE"/>
    <w:rsid w:val="00AE00F3"/>
    <w:rsid w:val="00AE2C15"/>
    <w:rsid w:val="00AE36D2"/>
    <w:rsid w:val="00AE582C"/>
    <w:rsid w:val="00AE7ED1"/>
    <w:rsid w:val="00AF0FA7"/>
    <w:rsid w:val="00AF3070"/>
    <w:rsid w:val="00AF38F3"/>
    <w:rsid w:val="00AF3BF4"/>
    <w:rsid w:val="00B03C90"/>
    <w:rsid w:val="00B05997"/>
    <w:rsid w:val="00B05D73"/>
    <w:rsid w:val="00B1020D"/>
    <w:rsid w:val="00B108CF"/>
    <w:rsid w:val="00B1157A"/>
    <w:rsid w:val="00B11843"/>
    <w:rsid w:val="00B1362A"/>
    <w:rsid w:val="00B15F7D"/>
    <w:rsid w:val="00B209F8"/>
    <w:rsid w:val="00B21183"/>
    <w:rsid w:val="00B21DB4"/>
    <w:rsid w:val="00B26A8C"/>
    <w:rsid w:val="00B3105A"/>
    <w:rsid w:val="00B32068"/>
    <w:rsid w:val="00B33543"/>
    <w:rsid w:val="00B33E0F"/>
    <w:rsid w:val="00B36214"/>
    <w:rsid w:val="00B37D1F"/>
    <w:rsid w:val="00B44A7F"/>
    <w:rsid w:val="00B50CCA"/>
    <w:rsid w:val="00B63EAC"/>
    <w:rsid w:val="00B647A3"/>
    <w:rsid w:val="00B6661E"/>
    <w:rsid w:val="00B6702E"/>
    <w:rsid w:val="00B67B1D"/>
    <w:rsid w:val="00B7023A"/>
    <w:rsid w:val="00B72738"/>
    <w:rsid w:val="00B76862"/>
    <w:rsid w:val="00B77B9B"/>
    <w:rsid w:val="00B80BEC"/>
    <w:rsid w:val="00B82D7B"/>
    <w:rsid w:val="00B930BE"/>
    <w:rsid w:val="00B942D3"/>
    <w:rsid w:val="00B94545"/>
    <w:rsid w:val="00B9651C"/>
    <w:rsid w:val="00B972BA"/>
    <w:rsid w:val="00B97F78"/>
    <w:rsid w:val="00BA3F5D"/>
    <w:rsid w:val="00BA43E4"/>
    <w:rsid w:val="00BA6341"/>
    <w:rsid w:val="00BA6429"/>
    <w:rsid w:val="00BA6F46"/>
    <w:rsid w:val="00BA7505"/>
    <w:rsid w:val="00BA7E4F"/>
    <w:rsid w:val="00BB5FEF"/>
    <w:rsid w:val="00BB693A"/>
    <w:rsid w:val="00BB76EA"/>
    <w:rsid w:val="00BC3E1D"/>
    <w:rsid w:val="00BC4769"/>
    <w:rsid w:val="00BC60AD"/>
    <w:rsid w:val="00BC6A2B"/>
    <w:rsid w:val="00BC7DF2"/>
    <w:rsid w:val="00BD7EF2"/>
    <w:rsid w:val="00BE02EB"/>
    <w:rsid w:val="00BE134F"/>
    <w:rsid w:val="00BE157D"/>
    <w:rsid w:val="00BE2278"/>
    <w:rsid w:val="00BE3E8B"/>
    <w:rsid w:val="00BE44C8"/>
    <w:rsid w:val="00BE4748"/>
    <w:rsid w:val="00BE60DD"/>
    <w:rsid w:val="00BF03FE"/>
    <w:rsid w:val="00BF5251"/>
    <w:rsid w:val="00BF64C5"/>
    <w:rsid w:val="00BF7B04"/>
    <w:rsid w:val="00C00757"/>
    <w:rsid w:val="00C02B5E"/>
    <w:rsid w:val="00C051BC"/>
    <w:rsid w:val="00C07765"/>
    <w:rsid w:val="00C07823"/>
    <w:rsid w:val="00C10292"/>
    <w:rsid w:val="00C10BE7"/>
    <w:rsid w:val="00C116C6"/>
    <w:rsid w:val="00C127F2"/>
    <w:rsid w:val="00C133BF"/>
    <w:rsid w:val="00C13BE7"/>
    <w:rsid w:val="00C1628D"/>
    <w:rsid w:val="00C17EA2"/>
    <w:rsid w:val="00C214CA"/>
    <w:rsid w:val="00C22F20"/>
    <w:rsid w:val="00C23364"/>
    <w:rsid w:val="00C23FCD"/>
    <w:rsid w:val="00C24124"/>
    <w:rsid w:val="00C24685"/>
    <w:rsid w:val="00C30EC7"/>
    <w:rsid w:val="00C345AD"/>
    <w:rsid w:val="00C3465E"/>
    <w:rsid w:val="00C358D5"/>
    <w:rsid w:val="00C35E9A"/>
    <w:rsid w:val="00C40A3B"/>
    <w:rsid w:val="00C40FF9"/>
    <w:rsid w:val="00C43EA1"/>
    <w:rsid w:val="00C4448B"/>
    <w:rsid w:val="00C45523"/>
    <w:rsid w:val="00C45847"/>
    <w:rsid w:val="00C518C3"/>
    <w:rsid w:val="00C52525"/>
    <w:rsid w:val="00C52763"/>
    <w:rsid w:val="00C550D3"/>
    <w:rsid w:val="00C610A7"/>
    <w:rsid w:val="00C61FC5"/>
    <w:rsid w:val="00C62691"/>
    <w:rsid w:val="00C62CF9"/>
    <w:rsid w:val="00C6326F"/>
    <w:rsid w:val="00C635A2"/>
    <w:rsid w:val="00C638A3"/>
    <w:rsid w:val="00C65B47"/>
    <w:rsid w:val="00C66680"/>
    <w:rsid w:val="00C726C3"/>
    <w:rsid w:val="00C768DA"/>
    <w:rsid w:val="00C76929"/>
    <w:rsid w:val="00C76E32"/>
    <w:rsid w:val="00C77714"/>
    <w:rsid w:val="00C83158"/>
    <w:rsid w:val="00C857E7"/>
    <w:rsid w:val="00C87BF1"/>
    <w:rsid w:val="00C92709"/>
    <w:rsid w:val="00C959D4"/>
    <w:rsid w:val="00C96B5C"/>
    <w:rsid w:val="00C971AE"/>
    <w:rsid w:val="00CA16AA"/>
    <w:rsid w:val="00CA39FC"/>
    <w:rsid w:val="00CA4668"/>
    <w:rsid w:val="00CB0638"/>
    <w:rsid w:val="00CB1220"/>
    <w:rsid w:val="00CB16B4"/>
    <w:rsid w:val="00CB1E09"/>
    <w:rsid w:val="00CB2C8A"/>
    <w:rsid w:val="00CB2CED"/>
    <w:rsid w:val="00CB465B"/>
    <w:rsid w:val="00CB56A9"/>
    <w:rsid w:val="00CC005C"/>
    <w:rsid w:val="00CC024F"/>
    <w:rsid w:val="00CC0314"/>
    <w:rsid w:val="00CC7E93"/>
    <w:rsid w:val="00CD06B2"/>
    <w:rsid w:val="00CD2705"/>
    <w:rsid w:val="00CD29E2"/>
    <w:rsid w:val="00CD32ED"/>
    <w:rsid w:val="00CD413C"/>
    <w:rsid w:val="00CD432C"/>
    <w:rsid w:val="00CD7B07"/>
    <w:rsid w:val="00CE01E1"/>
    <w:rsid w:val="00CE075B"/>
    <w:rsid w:val="00CE1400"/>
    <w:rsid w:val="00CE17BD"/>
    <w:rsid w:val="00CE1B08"/>
    <w:rsid w:val="00CE3094"/>
    <w:rsid w:val="00CE5BF5"/>
    <w:rsid w:val="00CE6BEF"/>
    <w:rsid w:val="00CF239B"/>
    <w:rsid w:val="00D013E7"/>
    <w:rsid w:val="00D05F48"/>
    <w:rsid w:val="00D062FF"/>
    <w:rsid w:val="00D1029B"/>
    <w:rsid w:val="00D110AA"/>
    <w:rsid w:val="00D13B2B"/>
    <w:rsid w:val="00D13FFD"/>
    <w:rsid w:val="00D1592B"/>
    <w:rsid w:val="00D17E8F"/>
    <w:rsid w:val="00D17EAE"/>
    <w:rsid w:val="00D20B56"/>
    <w:rsid w:val="00D2283D"/>
    <w:rsid w:val="00D2375C"/>
    <w:rsid w:val="00D275B8"/>
    <w:rsid w:val="00D27F43"/>
    <w:rsid w:val="00D33D57"/>
    <w:rsid w:val="00D350E2"/>
    <w:rsid w:val="00D35571"/>
    <w:rsid w:val="00D36F77"/>
    <w:rsid w:val="00D45BDA"/>
    <w:rsid w:val="00D51C9E"/>
    <w:rsid w:val="00D52080"/>
    <w:rsid w:val="00D5618D"/>
    <w:rsid w:val="00D56A14"/>
    <w:rsid w:val="00D56D7B"/>
    <w:rsid w:val="00D61CA8"/>
    <w:rsid w:val="00D62028"/>
    <w:rsid w:val="00D64359"/>
    <w:rsid w:val="00D6470C"/>
    <w:rsid w:val="00D668E9"/>
    <w:rsid w:val="00D70079"/>
    <w:rsid w:val="00D71013"/>
    <w:rsid w:val="00D743BD"/>
    <w:rsid w:val="00D7518E"/>
    <w:rsid w:val="00D756D9"/>
    <w:rsid w:val="00D84352"/>
    <w:rsid w:val="00D86C7E"/>
    <w:rsid w:val="00D9061D"/>
    <w:rsid w:val="00D90EF8"/>
    <w:rsid w:val="00D94E64"/>
    <w:rsid w:val="00D95ACB"/>
    <w:rsid w:val="00D960FA"/>
    <w:rsid w:val="00DA1FD8"/>
    <w:rsid w:val="00DA2D55"/>
    <w:rsid w:val="00DA4B62"/>
    <w:rsid w:val="00DA5FE8"/>
    <w:rsid w:val="00DA7EE3"/>
    <w:rsid w:val="00DB1E1C"/>
    <w:rsid w:val="00DB202F"/>
    <w:rsid w:val="00DB4284"/>
    <w:rsid w:val="00DB4F1A"/>
    <w:rsid w:val="00DB5B9B"/>
    <w:rsid w:val="00DB614E"/>
    <w:rsid w:val="00DB6574"/>
    <w:rsid w:val="00DC1CF0"/>
    <w:rsid w:val="00DC3F60"/>
    <w:rsid w:val="00DC6B2F"/>
    <w:rsid w:val="00DD0092"/>
    <w:rsid w:val="00DD0259"/>
    <w:rsid w:val="00DD06AF"/>
    <w:rsid w:val="00DD0D1B"/>
    <w:rsid w:val="00DD4AB5"/>
    <w:rsid w:val="00DD599C"/>
    <w:rsid w:val="00DD62B8"/>
    <w:rsid w:val="00DE0E5F"/>
    <w:rsid w:val="00DE56B9"/>
    <w:rsid w:val="00DE5CA9"/>
    <w:rsid w:val="00DE67F0"/>
    <w:rsid w:val="00DF2542"/>
    <w:rsid w:val="00DF31AD"/>
    <w:rsid w:val="00DF4E83"/>
    <w:rsid w:val="00DF53D1"/>
    <w:rsid w:val="00DF60EC"/>
    <w:rsid w:val="00DF72DE"/>
    <w:rsid w:val="00E00A02"/>
    <w:rsid w:val="00E018F1"/>
    <w:rsid w:val="00E026D3"/>
    <w:rsid w:val="00E043B1"/>
    <w:rsid w:val="00E10742"/>
    <w:rsid w:val="00E15A53"/>
    <w:rsid w:val="00E16EA4"/>
    <w:rsid w:val="00E17549"/>
    <w:rsid w:val="00E20193"/>
    <w:rsid w:val="00E220B6"/>
    <w:rsid w:val="00E231F2"/>
    <w:rsid w:val="00E265EF"/>
    <w:rsid w:val="00E26BB2"/>
    <w:rsid w:val="00E26E92"/>
    <w:rsid w:val="00E31066"/>
    <w:rsid w:val="00E340B8"/>
    <w:rsid w:val="00E36AE9"/>
    <w:rsid w:val="00E37A65"/>
    <w:rsid w:val="00E40782"/>
    <w:rsid w:val="00E410F2"/>
    <w:rsid w:val="00E425A6"/>
    <w:rsid w:val="00E43DD5"/>
    <w:rsid w:val="00E4575F"/>
    <w:rsid w:val="00E47199"/>
    <w:rsid w:val="00E47E01"/>
    <w:rsid w:val="00E50647"/>
    <w:rsid w:val="00E51BB7"/>
    <w:rsid w:val="00E51EEC"/>
    <w:rsid w:val="00E52210"/>
    <w:rsid w:val="00E5291E"/>
    <w:rsid w:val="00E5295C"/>
    <w:rsid w:val="00E52FF9"/>
    <w:rsid w:val="00E53514"/>
    <w:rsid w:val="00E5421F"/>
    <w:rsid w:val="00E55A8B"/>
    <w:rsid w:val="00E5622B"/>
    <w:rsid w:val="00E57086"/>
    <w:rsid w:val="00E60A58"/>
    <w:rsid w:val="00E633DC"/>
    <w:rsid w:val="00E63EF5"/>
    <w:rsid w:val="00E64F40"/>
    <w:rsid w:val="00E701A6"/>
    <w:rsid w:val="00E7080C"/>
    <w:rsid w:val="00E72DFB"/>
    <w:rsid w:val="00E73130"/>
    <w:rsid w:val="00E742F5"/>
    <w:rsid w:val="00E75315"/>
    <w:rsid w:val="00E7667F"/>
    <w:rsid w:val="00E76FC4"/>
    <w:rsid w:val="00E84E6E"/>
    <w:rsid w:val="00E86185"/>
    <w:rsid w:val="00E86331"/>
    <w:rsid w:val="00E932BD"/>
    <w:rsid w:val="00E9451A"/>
    <w:rsid w:val="00E95185"/>
    <w:rsid w:val="00E95385"/>
    <w:rsid w:val="00E9551D"/>
    <w:rsid w:val="00E97653"/>
    <w:rsid w:val="00EA153D"/>
    <w:rsid w:val="00EA179E"/>
    <w:rsid w:val="00EA1B87"/>
    <w:rsid w:val="00EA5E90"/>
    <w:rsid w:val="00EA67FC"/>
    <w:rsid w:val="00EA7183"/>
    <w:rsid w:val="00EB2FF9"/>
    <w:rsid w:val="00EB49D2"/>
    <w:rsid w:val="00EB6A15"/>
    <w:rsid w:val="00EB7754"/>
    <w:rsid w:val="00EC52CA"/>
    <w:rsid w:val="00EC5BCA"/>
    <w:rsid w:val="00EC5C8F"/>
    <w:rsid w:val="00EC6143"/>
    <w:rsid w:val="00ED05DE"/>
    <w:rsid w:val="00ED097C"/>
    <w:rsid w:val="00ED4725"/>
    <w:rsid w:val="00ED63CD"/>
    <w:rsid w:val="00ED7F84"/>
    <w:rsid w:val="00EE0DCE"/>
    <w:rsid w:val="00EE1362"/>
    <w:rsid w:val="00EE1473"/>
    <w:rsid w:val="00EE220A"/>
    <w:rsid w:val="00EE6106"/>
    <w:rsid w:val="00EE6748"/>
    <w:rsid w:val="00EF1130"/>
    <w:rsid w:val="00EF1DB0"/>
    <w:rsid w:val="00EF2142"/>
    <w:rsid w:val="00EF2752"/>
    <w:rsid w:val="00EF611F"/>
    <w:rsid w:val="00EF70B4"/>
    <w:rsid w:val="00F04384"/>
    <w:rsid w:val="00F04711"/>
    <w:rsid w:val="00F0525E"/>
    <w:rsid w:val="00F06880"/>
    <w:rsid w:val="00F07BB6"/>
    <w:rsid w:val="00F16D6F"/>
    <w:rsid w:val="00F1737F"/>
    <w:rsid w:val="00F22DF8"/>
    <w:rsid w:val="00F22E67"/>
    <w:rsid w:val="00F23E5D"/>
    <w:rsid w:val="00F24782"/>
    <w:rsid w:val="00F24C19"/>
    <w:rsid w:val="00F27694"/>
    <w:rsid w:val="00F27915"/>
    <w:rsid w:val="00F327C3"/>
    <w:rsid w:val="00F3619E"/>
    <w:rsid w:val="00F36B2E"/>
    <w:rsid w:val="00F36E78"/>
    <w:rsid w:val="00F37547"/>
    <w:rsid w:val="00F405AA"/>
    <w:rsid w:val="00F52DE1"/>
    <w:rsid w:val="00F5320C"/>
    <w:rsid w:val="00F65682"/>
    <w:rsid w:val="00F6695F"/>
    <w:rsid w:val="00F70F96"/>
    <w:rsid w:val="00F71740"/>
    <w:rsid w:val="00F72132"/>
    <w:rsid w:val="00F73B33"/>
    <w:rsid w:val="00F75BF8"/>
    <w:rsid w:val="00F81A1C"/>
    <w:rsid w:val="00F82460"/>
    <w:rsid w:val="00F82587"/>
    <w:rsid w:val="00F83472"/>
    <w:rsid w:val="00F848F8"/>
    <w:rsid w:val="00F85D30"/>
    <w:rsid w:val="00F85DD9"/>
    <w:rsid w:val="00F86FB2"/>
    <w:rsid w:val="00F90B39"/>
    <w:rsid w:val="00F91305"/>
    <w:rsid w:val="00F91890"/>
    <w:rsid w:val="00F929F8"/>
    <w:rsid w:val="00F94FED"/>
    <w:rsid w:val="00F95504"/>
    <w:rsid w:val="00F95660"/>
    <w:rsid w:val="00FA00F9"/>
    <w:rsid w:val="00FA7351"/>
    <w:rsid w:val="00FA785A"/>
    <w:rsid w:val="00FB0995"/>
    <w:rsid w:val="00FB17B4"/>
    <w:rsid w:val="00FB2842"/>
    <w:rsid w:val="00FB6056"/>
    <w:rsid w:val="00FC230E"/>
    <w:rsid w:val="00FC2955"/>
    <w:rsid w:val="00FC56EC"/>
    <w:rsid w:val="00FC60E4"/>
    <w:rsid w:val="00FC7B66"/>
    <w:rsid w:val="00FD2AFF"/>
    <w:rsid w:val="00FD654E"/>
    <w:rsid w:val="00FD6C0E"/>
    <w:rsid w:val="00FE2329"/>
    <w:rsid w:val="00FE79E9"/>
    <w:rsid w:val="00FF12C6"/>
    <w:rsid w:val="00FF1C6F"/>
    <w:rsid w:val="00FF1D29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2"/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682CA2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682CA2"/>
    <w:rPr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25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325F7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0325F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F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2"/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682CA2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682CA2"/>
    <w:rPr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25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325F7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0325F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F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5E9B-D3B9-4BF2-A65C-1375A5FA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Anet</cp:lastModifiedBy>
  <cp:revision>2</cp:revision>
  <dcterms:created xsi:type="dcterms:W3CDTF">2013-11-29T11:14:00Z</dcterms:created>
  <dcterms:modified xsi:type="dcterms:W3CDTF">2013-11-29T11:14:00Z</dcterms:modified>
</cp:coreProperties>
</file>