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20" w:rsidRDefault="001E7120" w:rsidP="001E7120">
      <w:pPr>
        <w:pStyle w:val="Default"/>
      </w:pPr>
    </w:p>
    <w:p w:rsidR="00842471" w:rsidRDefault="001E7120" w:rsidP="00842471">
      <w:pPr>
        <w:pStyle w:val="Default"/>
        <w:jc w:val="center"/>
        <w:rPr>
          <w:b/>
          <w:sz w:val="23"/>
          <w:szCs w:val="23"/>
        </w:rPr>
      </w:pPr>
      <w:r w:rsidRPr="00BA2D6B">
        <w:rPr>
          <w:b/>
          <w:sz w:val="23"/>
          <w:szCs w:val="23"/>
        </w:rPr>
        <w:t>Администрация Адмиралтейского района Санкт-Петербурга</w:t>
      </w:r>
    </w:p>
    <w:p w:rsidR="001E7120" w:rsidRPr="00BA2D6B" w:rsidRDefault="001E7120" w:rsidP="00842471">
      <w:pPr>
        <w:pStyle w:val="Default"/>
        <w:jc w:val="center"/>
        <w:rPr>
          <w:b/>
          <w:sz w:val="23"/>
          <w:szCs w:val="23"/>
        </w:rPr>
      </w:pPr>
      <w:r w:rsidRPr="00BA2D6B">
        <w:rPr>
          <w:b/>
          <w:sz w:val="23"/>
          <w:szCs w:val="23"/>
        </w:rPr>
        <w:t>Государственное бюджетное дошкольное образовательное учреждение</w:t>
      </w:r>
    </w:p>
    <w:p w:rsidR="001E7120" w:rsidRPr="00BA2D6B" w:rsidRDefault="001E7120" w:rsidP="001E7120">
      <w:pPr>
        <w:pStyle w:val="Default"/>
        <w:jc w:val="center"/>
        <w:rPr>
          <w:b/>
          <w:sz w:val="23"/>
          <w:szCs w:val="23"/>
        </w:rPr>
      </w:pPr>
      <w:r w:rsidRPr="00BA2D6B">
        <w:rPr>
          <w:b/>
          <w:sz w:val="23"/>
          <w:szCs w:val="23"/>
        </w:rPr>
        <w:t xml:space="preserve"> детский сад № 32 </w:t>
      </w:r>
      <w:proofErr w:type="spellStart"/>
      <w:r w:rsidRPr="00BA2D6B">
        <w:rPr>
          <w:b/>
          <w:sz w:val="23"/>
          <w:szCs w:val="23"/>
        </w:rPr>
        <w:t>общеразвивающего</w:t>
      </w:r>
      <w:proofErr w:type="spellEnd"/>
      <w:r w:rsidRPr="00BA2D6B">
        <w:rPr>
          <w:b/>
          <w:sz w:val="23"/>
          <w:szCs w:val="23"/>
        </w:rPr>
        <w:t xml:space="preserve"> вида</w:t>
      </w:r>
      <w:r w:rsidR="007E0F16">
        <w:rPr>
          <w:b/>
          <w:sz w:val="23"/>
          <w:szCs w:val="23"/>
        </w:rPr>
        <w:t xml:space="preserve"> с приоритетным осуществлением деятельности по художественно-эстетическому развитию детей</w:t>
      </w:r>
    </w:p>
    <w:p w:rsidR="001E7120" w:rsidRPr="00BA2D6B" w:rsidRDefault="001E7120" w:rsidP="001E7120">
      <w:pPr>
        <w:pStyle w:val="Default"/>
        <w:jc w:val="center"/>
        <w:rPr>
          <w:b/>
          <w:sz w:val="23"/>
          <w:szCs w:val="23"/>
        </w:rPr>
      </w:pPr>
      <w:r w:rsidRPr="00BA2D6B">
        <w:rPr>
          <w:b/>
          <w:sz w:val="23"/>
          <w:szCs w:val="23"/>
        </w:rPr>
        <w:t xml:space="preserve"> Адмиралтейского района Санкт-Петербурга</w:t>
      </w:r>
    </w:p>
    <w:tbl>
      <w:tblPr>
        <w:tblpPr w:leftFromText="180" w:rightFromText="180" w:vertAnchor="text" w:horzAnchor="margin" w:tblpXSpec="right" w:tblpY="150"/>
        <w:tblW w:w="0" w:type="auto"/>
        <w:tblLayout w:type="fixed"/>
        <w:tblLook w:val="0000"/>
      </w:tblPr>
      <w:tblGrid>
        <w:gridCol w:w="3747"/>
      </w:tblGrid>
      <w:tr w:rsidR="001E7120" w:rsidTr="001E7120">
        <w:trPr>
          <w:trHeight w:val="626"/>
        </w:trPr>
        <w:tc>
          <w:tcPr>
            <w:tcW w:w="3747" w:type="dxa"/>
          </w:tcPr>
          <w:p w:rsidR="001E7120" w:rsidRDefault="001E7120" w:rsidP="001E7120">
            <w:pPr>
              <w:pStyle w:val="Default"/>
              <w:rPr>
                <w:sz w:val="22"/>
                <w:szCs w:val="22"/>
              </w:rPr>
            </w:pPr>
          </w:p>
          <w:p w:rsidR="001E7120" w:rsidRPr="00C03B35" w:rsidRDefault="001E7120" w:rsidP="001E7120">
            <w:pPr>
              <w:pStyle w:val="Default"/>
              <w:rPr>
                <w:sz w:val="22"/>
                <w:szCs w:val="22"/>
              </w:rPr>
            </w:pPr>
            <w:r w:rsidRPr="00C03B35">
              <w:rPr>
                <w:sz w:val="22"/>
                <w:szCs w:val="22"/>
              </w:rPr>
              <w:t xml:space="preserve">ПРИНЯТО: </w:t>
            </w:r>
          </w:p>
          <w:p w:rsidR="001E7120" w:rsidRPr="00C03B35" w:rsidRDefault="000E1443" w:rsidP="001E7120">
            <w:pPr>
              <w:pStyle w:val="Default"/>
              <w:rPr>
                <w:sz w:val="22"/>
                <w:szCs w:val="22"/>
              </w:rPr>
            </w:pPr>
            <w:r w:rsidRPr="00C03B35">
              <w:rPr>
                <w:sz w:val="22"/>
                <w:szCs w:val="22"/>
              </w:rPr>
              <w:t>Общим</w:t>
            </w:r>
            <w:r w:rsidR="001E7120" w:rsidRPr="00C03B35">
              <w:rPr>
                <w:sz w:val="22"/>
                <w:szCs w:val="22"/>
              </w:rPr>
              <w:t xml:space="preserve"> собрание</w:t>
            </w:r>
            <w:r w:rsidRPr="00C03B35">
              <w:rPr>
                <w:sz w:val="22"/>
                <w:szCs w:val="22"/>
              </w:rPr>
              <w:t>м</w:t>
            </w:r>
            <w:r w:rsidR="001E7120" w:rsidRPr="00C03B35">
              <w:rPr>
                <w:sz w:val="22"/>
                <w:szCs w:val="22"/>
              </w:rPr>
              <w:t xml:space="preserve"> трудового коллектива </w:t>
            </w:r>
          </w:p>
          <w:p w:rsidR="001E7120" w:rsidRPr="00C03B35" w:rsidRDefault="00A3403D" w:rsidP="001E7120">
            <w:pPr>
              <w:pStyle w:val="Default"/>
              <w:rPr>
                <w:sz w:val="22"/>
                <w:szCs w:val="22"/>
              </w:rPr>
            </w:pPr>
            <w:r w:rsidRPr="00C03B35">
              <w:rPr>
                <w:sz w:val="22"/>
                <w:szCs w:val="22"/>
              </w:rPr>
              <w:t>Протокол от  10.09.</w:t>
            </w:r>
            <w:r w:rsidR="004A193D" w:rsidRPr="00C03B35">
              <w:rPr>
                <w:sz w:val="22"/>
                <w:szCs w:val="22"/>
              </w:rPr>
              <w:t>2014</w:t>
            </w:r>
            <w:r w:rsidR="001E7120" w:rsidRPr="00C03B35">
              <w:rPr>
                <w:sz w:val="22"/>
                <w:szCs w:val="22"/>
              </w:rPr>
              <w:t xml:space="preserve"> №  </w:t>
            </w:r>
            <w:r w:rsidRPr="00C03B35">
              <w:rPr>
                <w:sz w:val="22"/>
                <w:szCs w:val="22"/>
              </w:rPr>
              <w:t>1</w:t>
            </w:r>
          </w:p>
          <w:p w:rsidR="001E7120" w:rsidRPr="00C03B35" w:rsidRDefault="001E7120" w:rsidP="001E7120">
            <w:pPr>
              <w:pStyle w:val="Default"/>
              <w:rPr>
                <w:sz w:val="22"/>
                <w:szCs w:val="22"/>
              </w:rPr>
            </w:pPr>
          </w:p>
          <w:p w:rsidR="001E7120" w:rsidRPr="00C03B35" w:rsidRDefault="001E7120" w:rsidP="001E7120">
            <w:pPr>
              <w:pStyle w:val="Default"/>
              <w:rPr>
                <w:sz w:val="22"/>
                <w:szCs w:val="22"/>
              </w:rPr>
            </w:pPr>
            <w:r w:rsidRPr="00C03B35">
              <w:rPr>
                <w:sz w:val="22"/>
                <w:szCs w:val="22"/>
              </w:rPr>
              <w:t xml:space="preserve">УТВЕРЖДАЮ </w:t>
            </w:r>
          </w:p>
          <w:p w:rsidR="001E7120" w:rsidRPr="00C03B35" w:rsidRDefault="001E7120" w:rsidP="001E7120">
            <w:pPr>
              <w:pStyle w:val="Default"/>
              <w:rPr>
                <w:sz w:val="22"/>
                <w:szCs w:val="22"/>
              </w:rPr>
            </w:pPr>
            <w:r w:rsidRPr="00C03B35">
              <w:rPr>
                <w:sz w:val="22"/>
                <w:szCs w:val="22"/>
              </w:rPr>
              <w:t>Заведующий ГДОУ №32</w:t>
            </w:r>
          </w:p>
          <w:p w:rsidR="001E7120" w:rsidRPr="00C03B35" w:rsidRDefault="001E7120" w:rsidP="001E7120">
            <w:pPr>
              <w:pStyle w:val="Default"/>
              <w:rPr>
                <w:sz w:val="22"/>
                <w:szCs w:val="22"/>
              </w:rPr>
            </w:pPr>
            <w:r w:rsidRPr="00C03B35">
              <w:rPr>
                <w:sz w:val="22"/>
                <w:szCs w:val="22"/>
              </w:rPr>
              <w:t xml:space="preserve">____________ Степанова С.Л. </w:t>
            </w:r>
          </w:p>
          <w:p w:rsidR="001E7120" w:rsidRDefault="00A3403D" w:rsidP="001E7120">
            <w:pPr>
              <w:pStyle w:val="Default"/>
              <w:rPr>
                <w:sz w:val="22"/>
                <w:szCs w:val="22"/>
              </w:rPr>
            </w:pPr>
            <w:r w:rsidRPr="00C03B35">
              <w:rPr>
                <w:sz w:val="22"/>
                <w:szCs w:val="22"/>
              </w:rPr>
              <w:t>Приказ от 10.09.</w:t>
            </w:r>
            <w:r w:rsidR="004A193D" w:rsidRPr="00C03B35">
              <w:rPr>
                <w:sz w:val="22"/>
                <w:szCs w:val="22"/>
              </w:rPr>
              <w:t>2014</w:t>
            </w:r>
            <w:r w:rsidR="001E7120" w:rsidRPr="00C03B35">
              <w:rPr>
                <w:sz w:val="22"/>
                <w:szCs w:val="22"/>
              </w:rPr>
              <w:t xml:space="preserve"> № </w:t>
            </w:r>
            <w:r w:rsidRPr="00C03B35">
              <w:rPr>
                <w:sz w:val="22"/>
                <w:szCs w:val="22"/>
              </w:rPr>
              <w:t>2</w:t>
            </w:r>
          </w:p>
          <w:p w:rsidR="001E7120" w:rsidRDefault="001E7120" w:rsidP="001E7120">
            <w:pPr>
              <w:pStyle w:val="Default"/>
              <w:rPr>
                <w:sz w:val="22"/>
                <w:szCs w:val="22"/>
              </w:rPr>
            </w:pPr>
          </w:p>
          <w:p w:rsidR="001E7120" w:rsidRDefault="001E7120" w:rsidP="001E7120">
            <w:pPr>
              <w:pStyle w:val="Default"/>
              <w:rPr>
                <w:sz w:val="22"/>
                <w:szCs w:val="22"/>
              </w:rPr>
            </w:pPr>
          </w:p>
          <w:p w:rsidR="001E7120" w:rsidRDefault="001E7120" w:rsidP="001E7120">
            <w:pPr>
              <w:pStyle w:val="Default"/>
              <w:rPr>
                <w:sz w:val="22"/>
                <w:szCs w:val="22"/>
              </w:rPr>
            </w:pPr>
          </w:p>
          <w:p w:rsidR="001E7120" w:rsidRDefault="001E7120" w:rsidP="001E7120">
            <w:pPr>
              <w:pStyle w:val="Default"/>
              <w:rPr>
                <w:sz w:val="22"/>
                <w:szCs w:val="22"/>
              </w:rPr>
            </w:pPr>
          </w:p>
          <w:p w:rsidR="001E7120" w:rsidRDefault="001E7120" w:rsidP="001E7120">
            <w:pPr>
              <w:pStyle w:val="Default"/>
              <w:rPr>
                <w:sz w:val="22"/>
                <w:szCs w:val="22"/>
              </w:rPr>
            </w:pPr>
          </w:p>
          <w:p w:rsidR="001E7120" w:rsidRDefault="001E7120" w:rsidP="001E7120">
            <w:pPr>
              <w:pStyle w:val="Default"/>
              <w:rPr>
                <w:sz w:val="22"/>
                <w:szCs w:val="22"/>
              </w:rPr>
            </w:pPr>
          </w:p>
          <w:p w:rsidR="001E7120" w:rsidRDefault="001E7120" w:rsidP="001E7120">
            <w:pPr>
              <w:pStyle w:val="Default"/>
              <w:rPr>
                <w:sz w:val="22"/>
                <w:szCs w:val="22"/>
              </w:rPr>
            </w:pPr>
          </w:p>
          <w:p w:rsidR="001E7120" w:rsidRDefault="001E7120" w:rsidP="001E7120">
            <w:pPr>
              <w:pStyle w:val="Default"/>
              <w:rPr>
                <w:sz w:val="22"/>
                <w:szCs w:val="22"/>
              </w:rPr>
            </w:pPr>
          </w:p>
          <w:p w:rsidR="001E7120" w:rsidRDefault="001E7120" w:rsidP="001E7120">
            <w:pPr>
              <w:pStyle w:val="Default"/>
              <w:rPr>
                <w:sz w:val="22"/>
                <w:szCs w:val="22"/>
              </w:rPr>
            </w:pPr>
          </w:p>
          <w:p w:rsidR="001E7120" w:rsidRDefault="001E7120" w:rsidP="001E7120">
            <w:pPr>
              <w:pStyle w:val="Default"/>
              <w:rPr>
                <w:sz w:val="22"/>
                <w:szCs w:val="22"/>
              </w:rPr>
            </w:pPr>
          </w:p>
          <w:p w:rsidR="001E7120" w:rsidRDefault="001E7120" w:rsidP="001E7120">
            <w:pPr>
              <w:pStyle w:val="Default"/>
              <w:rPr>
                <w:sz w:val="22"/>
                <w:szCs w:val="22"/>
              </w:rPr>
            </w:pPr>
          </w:p>
          <w:p w:rsidR="001E7120" w:rsidRDefault="001E7120" w:rsidP="001E7120">
            <w:pPr>
              <w:pStyle w:val="Default"/>
              <w:rPr>
                <w:sz w:val="22"/>
                <w:szCs w:val="22"/>
              </w:rPr>
            </w:pPr>
          </w:p>
          <w:p w:rsidR="001E7120" w:rsidRDefault="001E7120" w:rsidP="001E7120">
            <w:pPr>
              <w:pStyle w:val="Default"/>
              <w:rPr>
                <w:sz w:val="22"/>
                <w:szCs w:val="22"/>
              </w:rPr>
            </w:pPr>
          </w:p>
          <w:p w:rsidR="001E7120" w:rsidRDefault="001E7120" w:rsidP="001E712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E7120" w:rsidRDefault="001E7120" w:rsidP="001E7120">
      <w:pPr>
        <w:pStyle w:val="Default"/>
        <w:rPr>
          <w:sz w:val="23"/>
          <w:szCs w:val="23"/>
        </w:rPr>
      </w:pPr>
    </w:p>
    <w:p w:rsidR="001E7120" w:rsidRPr="001E7120" w:rsidRDefault="001E7120" w:rsidP="001E7120">
      <w:pPr>
        <w:pStyle w:val="Default"/>
        <w:jc w:val="center"/>
        <w:rPr>
          <w:b/>
          <w:sz w:val="23"/>
          <w:szCs w:val="23"/>
        </w:rPr>
      </w:pPr>
    </w:p>
    <w:p w:rsidR="008673DC" w:rsidRDefault="008673DC"/>
    <w:p w:rsidR="001E7120" w:rsidRDefault="001E7120"/>
    <w:p w:rsidR="001E7120" w:rsidRDefault="001E7120"/>
    <w:p w:rsidR="001E7120" w:rsidRDefault="001E7120"/>
    <w:p w:rsidR="001E7120" w:rsidRDefault="001E7120"/>
    <w:p w:rsidR="001E7120" w:rsidRDefault="001E7120"/>
    <w:p w:rsidR="001E7120" w:rsidRDefault="001E7120"/>
    <w:p w:rsidR="001E7120" w:rsidRDefault="001E7120"/>
    <w:p w:rsidR="001E7120" w:rsidRDefault="001E7120"/>
    <w:p w:rsidR="001E7120" w:rsidRDefault="001E7120"/>
    <w:p w:rsidR="001E7120" w:rsidRDefault="001E7120"/>
    <w:p w:rsidR="001E7120" w:rsidRDefault="001E7120" w:rsidP="001E7120">
      <w:pPr>
        <w:pStyle w:val="Default"/>
      </w:pPr>
    </w:p>
    <w:p w:rsidR="001E7120" w:rsidRDefault="001E7120" w:rsidP="001E712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ПУБЛИЧНЫЙ ДОКЛАД</w:t>
      </w:r>
    </w:p>
    <w:p w:rsidR="001E7120" w:rsidRDefault="001E7120" w:rsidP="001E7120">
      <w:pPr>
        <w:pStyle w:val="Default"/>
        <w:jc w:val="center"/>
        <w:rPr>
          <w:sz w:val="28"/>
          <w:szCs w:val="28"/>
        </w:rPr>
      </w:pPr>
    </w:p>
    <w:p w:rsidR="007E0F16" w:rsidRDefault="001E7120" w:rsidP="007E0F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Государственного бюджетного дошкольного </w:t>
      </w:r>
      <w:proofErr w:type="spellStart"/>
      <w:r>
        <w:rPr>
          <w:b/>
          <w:bCs/>
          <w:sz w:val="28"/>
          <w:szCs w:val="28"/>
        </w:rPr>
        <w:t>образовательногоучреждения</w:t>
      </w:r>
      <w:proofErr w:type="spellEnd"/>
      <w:r>
        <w:rPr>
          <w:b/>
          <w:bCs/>
          <w:sz w:val="28"/>
          <w:szCs w:val="28"/>
        </w:rPr>
        <w:t xml:space="preserve"> детский сад № 32</w:t>
      </w:r>
      <w:r w:rsidR="007E0F16">
        <w:rPr>
          <w:b/>
          <w:bCs/>
          <w:sz w:val="28"/>
          <w:szCs w:val="28"/>
        </w:rPr>
        <w:t xml:space="preserve"> </w:t>
      </w:r>
      <w:proofErr w:type="spellStart"/>
      <w:r w:rsidR="007E0F16">
        <w:rPr>
          <w:b/>
          <w:bCs/>
          <w:sz w:val="28"/>
          <w:szCs w:val="28"/>
        </w:rPr>
        <w:t>общеразвивающего</w:t>
      </w:r>
      <w:proofErr w:type="spellEnd"/>
      <w:r w:rsidR="007E0F16">
        <w:rPr>
          <w:b/>
          <w:bCs/>
          <w:sz w:val="28"/>
          <w:szCs w:val="28"/>
        </w:rPr>
        <w:t xml:space="preserve"> вида с приоритетным осуществлением деятельности</w:t>
      </w:r>
    </w:p>
    <w:p w:rsidR="001E7120" w:rsidRPr="007E0F16" w:rsidRDefault="007E0F16" w:rsidP="007E0F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художественно-эстетическому развитию детей </w:t>
      </w:r>
    </w:p>
    <w:p w:rsidR="001E7120" w:rsidRPr="007E0F16" w:rsidRDefault="001E7120" w:rsidP="007E0F1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120">
        <w:rPr>
          <w:rFonts w:ascii="Times New Roman" w:hAnsi="Times New Roman" w:cs="Times New Roman"/>
          <w:b/>
          <w:bCs/>
          <w:sz w:val="28"/>
          <w:szCs w:val="28"/>
        </w:rPr>
        <w:t>Адмиралтейского района Санкт-Петербурга</w:t>
      </w:r>
    </w:p>
    <w:p w:rsidR="001E7120" w:rsidRDefault="001E7120">
      <w:pPr>
        <w:jc w:val="center"/>
      </w:pPr>
    </w:p>
    <w:p w:rsidR="001E7120" w:rsidRDefault="001E7120">
      <w:pPr>
        <w:jc w:val="center"/>
      </w:pPr>
    </w:p>
    <w:p w:rsidR="001E7120" w:rsidRDefault="001E7120">
      <w:pPr>
        <w:jc w:val="center"/>
      </w:pPr>
    </w:p>
    <w:p w:rsidR="001E7120" w:rsidRDefault="001E7120">
      <w:pPr>
        <w:jc w:val="center"/>
      </w:pPr>
    </w:p>
    <w:p w:rsidR="001E7120" w:rsidRDefault="001E7120">
      <w:pPr>
        <w:jc w:val="center"/>
      </w:pPr>
    </w:p>
    <w:p w:rsidR="001E7120" w:rsidRDefault="001E7120">
      <w:pPr>
        <w:jc w:val="center"/>
      </w:pPr>
    </w:p>
    <w:p w:rsidR="001E7120" w:rsidRDefault="001E7120">
      <w:pPr>
        <w:jc w:val="center"/>
      </w:pPr>
    </w:p>
    <w:p w:rsidR="001E7120" w:rsidRPr="001E7120" w:rsidRDefault="007E0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Санкт-Петербург, 2014 г.</w:t>
      </w:r>
    </w:p>
    <w:p w:rsidR="00192615" w:rsidRDefault="00BA2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707654"/>
        <w:docPartObj>
          <w:docPartGallery w:val="Table of Contents"/>
          <w:docPartUnique/>
        </w:docPartObj>
      </w:sdtPr>
      <w:sdtContent>
        <w:p w:rsidR="00192615" w:rsidRDefault="00192615">
          <w:pPr>
            <w:pStyle w:val="a8"/>
          </w:pPr>
        </w:p>
        <w:p w:rsidR="00D739EA" w:rsidRDefault="00170C42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192615">
            <w:instrText xml:space="preserve"> TOC \o "1-3" \h \z \u </w:instrText>
          </w:r>
          <w:r>
            <w:fldChar w:fldCharType="separate"/>
          </w:r>
          <w:hyperlink w:anchor="_Toc343689791" w:history="1"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1.</w:t>
            </w:r>
            <w:r w:rsidR="00D739EA">
              <w:rPr>
                <w:rFonts w:eastAsiaTheme="minorEastAsia"/>
                <w:noProof/>
                <w:lang w:eastAsia="ru-RU"/>
              </w:rPr>
              <w:tab/>
            </w:r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ОБЩИЕ ХАРАКТЕРИСТИКИ ГБДОУ.</w:t>
            </w:r>
            <w:r w:rsidR="00D739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39EA">
              <w:rPr>
                <w:noProof/>
                <w:webHidden/>
              </w:rPr>
              <w:instrText xml:space="preserve"> PAGEREF _Toc343689791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93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9EA" w:rsidRDefault="00170C4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3689792" w:history="1"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1.1.</w:t>
            </w:r>
            <w:r w:rsidR="00D739EA">
              <w:rPr>
                <w:rFonts w:eastAsiaTheme="minorEastAsia"/>
                <w:noProof/>
                <w:lang w:eastAsia="ru-RU"/>
              </w:rPr>
              <w:tab/>
            </w:r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Общая информация</w:t>
            </w:r>
            <w:r w:rsidR="00D739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39EA">
              <w:rPr>
                <w:noProof/>
                <w:webHidden/>
              </w:rPr>
              <w:instrText xml:space="preserve"> PAGEREF _Toc343689792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93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9EA" w:rsidRDefault="00170C4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3689793" w:history="1"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1.2.</w:t>
            </w:r>
            <w:r w:rsidR="00D739EA">
              <w:rPr>
                <w:rFonts w:eastAsiaTheme="minorEastAsia"/>
                <w:noProof/>
                <w:lang w:eastAsia="ru-RU"/>
              </w:rPr>
              <w:tab/>
            </w:r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Состав воспитанников</w:t>
            </w:r>
            <w:r w:rsidR="00D739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39EA">
              <w:rPr>
                <w:noProof/>
                <w:webHidden/>
              </w:rPr>
              <w:instrText xml:space="preserve"> PAGEREF _Toc343689793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93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9EA" w:rsidRDefault="00170C42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3689794" w:history="1"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2.</w:t>
            </w:r>
            <w:r w:rsidR="00D739EA">
              <w:rPr>
                <w:rFonts w:eastAsiaTheme="minorEastAsia"/>
                <w:noProof/>
                <w:lang w:eastAsia="ru-RU"/>
              </w:rPr>
              <w:tab/>
            </w:r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Особенности организации воспитательно-образовательного процесса</w:t>
            </w:r>
            <w:r w:rsidR="00D739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39EA">
              <w:rPr>
                <w:noProof/>
                <w:webHidden/>
              </w:rPr>
              <w:instrText xml:space="preserve"> PAGEREF _Toc343689794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93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9EA" w:rsidRDefault="00170C4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3689795" w:history="1"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2.1.</w:t>
            </w:r>
            <w:r w:rsidR="00D739EA">
              <w:rPr>
                <w:rFonts w:eastAsiaTheme="minorEastAsia"/>
                <w:noProof/>
                <w:lang w:eastAsia="ru-RU"/>
              </w:rPr>
              <w:tab/>
            </w:r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Краткое содержание воспитания и обучения детей</w:t>
            </w:r>
            <w:r w:rsidR="00D739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39EA">
              <w:rPr>
                <w:noProof/>
                <w:webHidden/>
              </w:rPr>
              <w:instrText xml:space="preserve"> PAGEREF _Toc343689795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93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9EA" w:rsidRDefault="00170C4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3689796" w:history="1"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2.2.</w:t>
            </w:r>
            <w:r w:rsidR="00D739EA">
              <w:rPr>
                <w:rFonts w:eastAsiaTheme="minorEastAsia"/>
                <w:noProof/>
                <w:lang w:eastAsia="ru-RU"/>
              </w:rPr>
              <w:tab/>
            </w:r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Цели и задачи</w:t>
            </w:r>
            <w:r w:rsidR="00D739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39EA">
              <w:rPr>
                <w:noProof/>
                <w:webHidden/>
              </w:rPr>
              <w:instrText xml:space="preserve"> PAGEREF _Toc343689796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93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9EA" w:rsidRDefault="00170C4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3689797" w:history="1"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2.3.</w:t>
            </w:r>
            <w:r w:rsidR="00D739EA">
              <w:rPr>
                <w:rFonts w:eastAsiaTheme="minorEastAsia"/>
                <w:noProof/>
                <w:lang w:eastAsia="ru-RU"/>
              </w:rPr>
              <w:tab/>
            </w:r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Организация совместной деятельности с детьми</w:t>
            </w:r>
            <w:r w:rsidR="00D739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39EA">
              <w:rPr>
                <w:noProof/>
                <w:webHidden/>
              </w:rPr>
              <w:instrText xml:space="preserve"> PAGEREF _Toc343689797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93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9EA" w:rsidRDefault="00170C4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3689798" w:history="1"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2.4.</w:t>
            </w:r>
            <w:r w:rsidR="00D739EA">
              <w:rPr>
                <w:rFonts w:eastAsiaTheme="minorEastAsia"/>
                <w:noProof/>
                <w:lang w:eastAsia="ru-RU"/>
              </w:rPr>
              <w:tab/>
            </w:r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Работа специалистов</w:t>
            </w:r>
            <w:r w:rsidR="00D739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39EA">
              <w:rPr>
                <w:noProof/>
                <w:webHidden/>
              </w:rPr>
              <w:instrText xml:space="preserve"> PAGEREF _Toc343689798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93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9EA" w:rsidRDefault="00170C42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3689799" w:history="1"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3.</w:t>
            </w:r>
            <w:r w:rsidR="00D739EA">
              <w:rPr>
                <w:rFonts w:eastAsiaTheme="minorEastAsia"/>
                <w:noProof/>
                <w:lang w:eastAsia="ru-RU"/>
              </w:rPr>
              <w:tab/>
            </w:r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Условия осуществления воспитательно-образовательного процесса</w:t>
            </w:r>
            <w:r w:rsidR="00D739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39EA">
              <w:rPr>
                <w:noProof/>
                <w:webHidden/>
              </w:rPr>
              <w:instrText xml:space="preserve"> PAGEREF _Toc343689799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93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9EA" w:rsidRDefault="00170C4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3689800" w:history="1"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3.1.</w:t>
            </w:r>
            <w:r w:rsidR="00D739EA">
              <w:rPr>
                <w:rFonts w:eastAsiaTheme="minorEastAsia"/>
                <w:noProof/>
                <w:lang w:eastAsia="ru-RU"/>
              </w:rPr>
              <w:tab/>
            </w:r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Организация предметно-развивающей среды в помещениях ГБДОУ</w:t>
            </w:r>
            <w:r w:rsidR="00D739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39EA">
              <w:rPr>
                <w:noProof/>
                <w:webHidden/>
              </w:rPr>
              <w:instrText xml:space="preserve"> PAGEREF _Toc343689800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93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9EA" w:rsidRDefault="00170C4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3689801" w:history="1"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3.2.</w:t>
            </w:r>
            <w:r w:rsidR="00D739EA">
              <w:rPr>
                <w:rFonts w:eastAsiaTheme="minorEastAsia"/>
                <w:noProof/>
                <w:lang w:eastAsia="ru-RU"/>
              </w:rPr>
              <w:tab/>
            </w:r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Условия для прогулки</w:t>
            </w:r>
            <w:r w:rsidR="00D739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39EA">
              <w:rPr>
                <w:noProof/>
                <w:webHidden/>
              </w:rPr>
              <w:instrText xml:space="preserve"> PAGEREF _Toc343689801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93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9EA" w:rsidRDefault="00170C4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3689802" w:history="1"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3.3.</w:t>
            </w:r>
            <w:r w:rsidR="00D739EA">
              <w:rPr>
                <w:rFonts w:eastAsiaTheme="minorEastAsia"/>
                <w:noProof/>
                <w:lang w:eastAsia="ru-RU"/>
              </w:rPr>
              <w:tab/>
            </w:r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Обеспечение безопасности жизни и деятельности ребенка в зданиях и на прогулочных площадках ГБДОУ</w:t>
            </w:r>
            <w:r w:rsidR="00D739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39EA">
              <w:rPr>
                <w:noProof/>
                <w:webHidden/>
              </w:rPr>
              <w:instrText xml:space="preserve"> PAGEREF _Toc343689802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93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9EA" w:rsidRDefault="00170C4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3689803" w:history="1"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3.4.</w:t>
            </w:r>
            <w:r w:rsidR="00D739EA">
              <w:rPr>
                <w:rFonts w:eastAsiaTheme="minorEastAsia"/>
                <w:noProof/>
                <w:lang w:eastAsia="ru-RU"/>
              </w:rPr>
              <w:tab/>
            </w:r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Медицинское обслуживание</w:t>
            </w:r>
            <w:r w:rsidR="00D739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39EA">
              <w:rPr>
                <w:noProof/>
                <w:webHidden/>
              </w:rPr>
              <w:instrText xml:space="preserve"> PAGEREF _Toc343689803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93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9EA" w:rsidRDefault="00170C4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3689804" w:history="1"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3.5.</w:t>
            </w:r>
            <w:r w:rsidR="00D739EA">
              <w:rPr>
                <w:rFonts w:eastAsiaTheme="minorEastAsia"/>
                <w:noProof/>
                <w:lang w:eastAsia="ru-RU"/>
              </w:rPr>
              <w:tab/>
            </w:r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Организация питания детей</w:t>
            </w:r>
            <w:r w:rsidR="00D739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39EA">
              <w:rPr>
                <w:noProof/>
                <w:webHidden/>
              </w:rPr>
              <w:instrText xml:space="preserve"> PAGEREF _Toc343689804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93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9EA" w:rsidRDefault="00170C4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3689805" w:history="1"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3.6.</w:t>
            </w:r>
            <w:r w:rsidR="00D739EA">
              <w:rPr>
                <w:rFonts w:eastAsiaTheme="minorEastAsia"/>
                <w:noProof/>
                <w:lang w:eastAsia="ru-RU"/>
              </w:rPr>
              <w:tab/>
            </w:r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Материально-техническая база ГБДОУ</w:t>
            </w:r>
            <w:r w:rsidR="00D739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39EA">
              <w:rPr>
                <w:noProof/>
                <w:webHidden/>
              </w:rPr>
              <w:instrText xml:space="preserve"> PAGEREF _Toc343689805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93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9EA" w:rsidRDefault="00170C42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3689806" w:history="1"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4.</w:t>
            </w:r>
            <w:r w:rsidR="00D739EA">
              <w:rPr>
                <w:rFonts w:eastAsiaTheme="minorEastAsia"/>
                <w:noProof/>
                <w:lang w:eastAsia="ru-RU"/>
              </w:rPr>
              <w:tab/>
            </w:r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Кадровый потенциал</w:t>
            </w:r>
            <w:r w:rsidR="00D739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39EA">
              <w:rPr>
                <w:noProof/>
                <w:webHidden/>
              </w:rPr>
              <w:instrText xml:space="preserve"> PAGEREF _Toc343689806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93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9EA" w:rsidRDefault="00170C4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3689807" w:history="1"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4.1.</w:t>
            </w:r>
            <w:r w:rsidR="00D739EA">
              <w:rPr>
                <w:rFonts w:eastAsiaTheme="minorEastAsia"/>
                <w:noProof/>
                <w:lang w:eastAsia="ru-RU"/>
              </w:rPr>
              <w:tab/>
            </w:r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Качественный и количественный состав</w:t>
            </w:r>
            <w:r w:rsidR="00D739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39EA">
              <w:rPr>
                <w:noProof/>
                <w:webHidden/>
              </w:rPr>
              <w:instrText xml:space="preserve"> PAGEREF _Toc343689807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93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9EA" w:rsidRDefault="00170C4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3689808" w:history="1"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4.2.</w:t>
            </w:r>
            <w:r w:rsidR="00D739EA">
              <w:rPr>
                <w:rFonts w:eastAsiaTheme="minorEastAsia"/>
                <w:noProof/>
                <w:lang w:eastAsia="ru-RU"/>
              </w:rPr>
              <w:tab/>
            </w:r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Развитие кадрового потенциала</w:t>
            </w:r>
            <w:r w:rsidR="00D739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39EA">
              <w:rPr>
                <w:noProof/>
                <w:webHidden/>
              </w:rPr>
              <w:instrText xml:space="preserve"> PAGEREF _Toc343689808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93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9EA" w:rsidRDefault="00170C42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3689809" w:history="1"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5.</w:t>
            </w:r>
            <w:r w:rsidR="00D739EA">
              <w:rPr>
                <w:rFonts w:eastAsiaTheme="minorEastAsia"/>
                <w:noProof/>
                <w:lang w:eastAsia="ru-RU"/>
              </w:rPr>
              <w:tab/>
            </w:r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Финансовые ресурсы</w:t>
            </w:r>
            <w:r w:rsidR="00D739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39EA">
              <w:rPr>
                <w:noProof/>
                <w:webHidden/>
              </w:rPr>
              <w:instrText xml:space="preserve"> PAGEREF _Toc343689809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93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9EA" w:rsidRDefault="00170C4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3689810" w:history="1"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5.1.</w:t>
            </w:r>
            <w:r w:rsidR="00D739EA">
              <w:rPr>
                <w:rFonts w:eastAsiaTheme="minorEastAsia"/>
                <w:noProof/>
                <w:lang w:eastAsia="ru-RU"/>
              </w:rPr>
              <w:tab/>
            </w:r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Бюджетное финансирование. Распределение средств по источникам их получения</w:t>
            </w:r>
            <w:r w:rsidR="00D739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39EA">
              <w:rPr>
                <w:noProof/>
                <w:webHidden/>
              </w:rPr>
              <w:instrText xml:space="preserve"> PAGEREF _Toc343689810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93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9EA" w:rsidRDefault="00170C4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3689811" w:history="1"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5.2.</w:t>
            </w:r>
            <w:r w:rsidR="00D739EA">
              <w:rPr>
                <w:rFonts w:eastAsiaTheme="minorEastAsia"/>
                <w:noProof/>
                <w:lang w:eastAsia="ru-RU"/>
              </w:rPr>
              <w:tab/>
            </w:r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Льготы для отдельных категорий воспитанников и условия их получения</w:t>
            </w:r>
            <w:r w:rsidR="00D739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39EA">
              <w:rPr>
                <w:noProof/>
                <w:webHidden/>
              </w:rPr>
              <w:instrText xml:space="preserve"> PAGEREF _Toc343689811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93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9EA" w:rsidRDefault="00170C42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3689812" w:history="1"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6.</w:t>
            </w:r>
            <w:r w:rsidR="00D739EA">
              <w:rPr>
                <w:rFonts w:eastAsiaTheme="minorEastAsia"/>
                <w:noProof/>
                <w:lang w:eastAsia="ru-RU"/>
              </w:rPr>
              <w:tab/>
            </w:r>
            <w:r w:rsidR="00D739EA" w:rsidRPr="00E9411E">
              <w:rPr>
                <w:rStyle w:val="a9"/>
                <w:rFonts w:ascii="Times New Roman" w:hAnsi="Times New Roman" w:cs="Times New Roman"/>
                <w:noProof/>
              </w:rPr>
              <w:t>Перспективы и планы развития</w:t>
            </w:r>
            <w:r w:rsidR="00D739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39EA">
              <w:rPr>
                <w:noProof/>
                <w:webHidden/>
              </w:rPr>
              <w:instrText xml:space="preserve"> PAGEREF _Toc343689812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93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615" w:rsidRDefault="00170C42">
          <w:r>
            <w:fldChar w:fldCharType="end"/>
          </w:r>
        </w:p>
      </w:sdtContent>
    </w:sdt>
    <w:p w:rsidR="001E7120" w:rsidRDefault="001E71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D6B" w:rsidRDefault="00BA2D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2D6B" w:rsidRDefault="00BA2D6B" w:rsidP="00BA2D6B">
      <w:pPr>
        <w:pStyle w:val="Default"/>
      </w:pPr>
    </w:p>
    <w:p w:rsidR="00BA2D6B" w:rsidRDefault="00BA2D6B" w:rsidP="00BA2D6B">
      <w:pPr>
        <w:pStyle w:val="Default"/>
        <w:jc w:val="both"/>
        <w:rPr>
          <w:sz w:val="23"/>
          <w:szCs w:val="23"/>
        </w:rPr>
      </w:pPr>
    </w:p>
    <w:p w:rsidR="00BA2D6B" w:rsidRDefault="00A54AF8" w:rsidP="0011255D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0" w:name="_Toc343689791"/>
      <w:r>
        <w:rPr>
          <w:rFonts w:ascii="Times New Roman" w:hAnsi="Times New Roman" w:cs="Times New Roman"/>
          <w:color w:val="auto"/>
        </w:rPr>
        <w:t>ОБЩИЕ</w:t>
      </w:r>
      <w:r w:rsidR="0079197C" w:rsidRPr="0079197C">
        <w:rPr>
          <w:rFonts w:ascii="Times New Roman" w:hAnsi="Times New Roman" w:cs="Times New Roman"/>
          <w:color w:val="auto"/>
        </w:rPr>
        <w:t xml:space="preserve"> ХАРАКТЕРИСТИКИ</w:t>
      </w:r>
      <w:r w:rsidR="00BA2D6B" w:rsidRPr="0079197C">
        <w:rPr>
          <w:rFonts w:ascii="Times New Roman" w:hAnsi="Times New Roman" w:cs="Times New Roman"/>
          <w:color w:val="auto"/>
        </w:rPr>
        <w:t xml:space="preserve"> ГБДОУ.</w:t>
      </w:r>
      <w:bookmarkEnd w:id="0"/>
    </w:p>
    <w:p w:rsidR="00A54AF8" w:rsidRPr="00A54AF8" w:rsidRDefault="00A54AF8" w:rsidP="00A54AF8"/>
    <w:p w:rsidR="00BA2D6B" w:rsidRPr="00A94E7A" w:rsidRDefault="00A54AF8" w:rsidP="0011255D">
      <w:pPr>
        <w:pStyle w:val="2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bookmarkStart w:id="1" w:name="_Toc343689792"/>
      <w:r w:rsidRPr="00A94E7A">
        <w:rPr>
          <w:rFonts w:ascii="Times New Roman" w:hAnsi="Times New Roman" w:cs="Times New Roman"/>
          <w:color w:val="auto"/>
        </w:rPr>
        <w:t>Общая информация</w:t>
      </w:r>
      <w:bookmarkEnd w:id="1"/>
    </w:p>
    <w:p w:rsidR="00834211" w:rsidRPr="00834211" w:rsidRDefault="00834211" w:rsidP="00834211"/>
    <w:tbl>
      <w:tblPr>
        <w:tblStyle w:val="a3"/>
        <w:tblW w:w="0" w:type="auto"/>
        <w:tblLook w:val="04A0"/>
      </w:tblPr>
      <w:tblGrid>
        <w:gridCol w:w="2943"/>
        <w:gridCol w:w="284"/>
        <w:gridCol w:w="6344"/>
      </w:tblGrid>
      <w:tr w:rsidR="00BA2D6B" w:rsidTr="00BA2D6B">
        <w:tc>
          <w:tcPr>
            <w:tcW w:w="2943" w:type="dxa"/>
          </w:tcPr>
          <w:p w:rsidR="00BA2D6B" w:rsidRPr="00BA2D6B" w:rsidRDefault="00BA2D6B" w:rsidP="00E45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628" w:type="dxa"/>
            <w:gridSpan w:val="2"/>
          </w:tcPr>
          <w:p w:rsidR="00BA2D6B" w:rsidRPr="00E451AE" w:rsidRDefault="00E451AE" w:rsidP="00E45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1A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="006C193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E451A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детский сад № 32 </w:t>
            </w:r>
            <w:proofErr w:type="spellStart"/>
            <w:r w:rsidRPr="00E451AE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E451AE"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  <w:r w:rsidR="006C1930">
              <w:rPr>
                <w:rFonts w:ascii="Times New Roman" w:hAnsi="Times New Roman" w:cs="Times New Roman"/>
                <w:sz w:val="24"/>
                <w:szCs w:val="24"/>
              </w:rPr>
              <w:t xml:space="preserve">с приоритетным осуществлением деятельности по художественно-эстетическому развитию детей </w:t>
            </w:r>
            <w:r w:rsidRPr="00E451AE">
              <w:rPr>
                <w:rFonts w:ascii="Times New Roman" w:hAnsi="Times New Roman" w:cs="Times New Roman"/>
                <w:sz w:val="24"/>
                <w:szCs w:val="24"/>
              </w:rPr>
              <w:t>Адмиралтейского района Санкт-Петербурга</w:t>
            </w:r>
          </w:p>
        </w:tc>
      </w:tr>
      <w:tr w:rsidR="00BA2D6B" w:rsidTr="00BA2D6B">
        <w:tc>
          <w:tcPr>
            <w:tcW w:w="2943" w:type="dxa"/>
          </w:tcPr>
          <w:p w:rsidR="00BA2D6B" w:rsidRPr="00BA2D6B" w:rsidRDefault="00BA2D6B" w:rsidP="00E45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628" w:type="dxa"/>
            <w:gridSpan w:val="2"/>
          </w:tcPr>
          <w:p w:rsidR="00BA2D6B" w:rsidRPr="00E451AE" w:rsidRDefault="00E451AE" w:rsidP="006C19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1AE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</w:t>
            </w:r>
            <w:proofErr w:type="spellStart"/>
            <w:r w:rsidRPr="00E451AE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E451AE"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  <w:r w:rsidR="006C1930" w:rsidRPr="00E451AE">
              <w:rPr>
                <w:rFonts w:ascii="Times New Roman" w:hAnsi="Times New Roman" w:cs="Times New Roman"/>
                <w:sz w:val="24"/>
                <w:szCs w:val="24"/>
              </w:rPr>
              <w:t xml:space="preserve">№ 32 </w:t>
            </w:r>
            <w:r w:rsidRPr="00E451AE">
              <w:rPr>
                <w:rFonts w:ascii="Times New Roman" w:hAnsi="Times New Roman" w:cs="Times New Roman"/>
                <w:sz w:val="24"/>
                <w:szCs w:val="24"/>
              </w:rPr>
              <w:t>Адмиралтейского района СПб</w:t>
            </w:r>
          </w:p>
        </w:tc>
      </w:tr>
      <w:tr w:rsidR="00BA2D6B" w:rsidTr="00BA2D6B">
        <w:tc>
          <w:tcPr>
            <w:tcW w:w="2943" w:type="dxa"/>
          </w:tcPr>
          <w:p w:rsidR="00BA2D6B" w:rsidRPr="00BA2D6B" w:rsidRDefault="00BA2D6B" w:rsidP="00E45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6628" w:type="dxa"/>
            <w:gridSpan w:val="2"/>
          </w:tcPr>
          <w:p w:rsidR="00BA2D6B" w:rsidRPr="00E451AE" w:rsidRDefault="00E451AE" w:rsidP="00E451AE">
            <w:pPr>
              <w:pStyle w:val="Default"/>
              <w:spacing w:line="360" w:lineRule="auto"/>
            </w:pPr>
            <w:r w:rsidRPr="00E451AE">
              <w:t xml:space="preserve">образовательное учреждение </w:t>
            </w:r>
          </w:p>
        </w:tc>
      </w:tr>
      <w:tr w:rsidR="00BA2D6B" w:rsidTr="00BA2D6B">
        <w:tc>
          <w:tcPr>
            <w:tcW w:w="2943" w:type="dxa"/>
          </w:tcPr>
          <w:p w:rsidR="00BA2D6B" w:rsidRPr="00BA2D6B" w:rsidRDefault="00BA2D6B" w:rsidP="00E45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6628" w:type="dxa"/>
            <w:gridSpan w:val="2"/>
          </w:tcPr>
          <w:p w:rsidR="00BA2D6B" w:rsidRPr="00E451AE" w:rsidRDefault="00E451AE" w:rsidP="00E45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1AE">
              <w:rPr>
                <w:rFonts w:ascii="Times New Roman" w:hAnsi="Times New Roman" w:cs="Times New Roman"/>
                <w:sz w:val="24"/>
                <w:szCs w:val="24"/>
              </w:rPr>
              <w:t>общеразвивающий</w:t>
            </w:r>
            <w:proofErr w:type="spellEnd"/>
          </w:p>
        </w:tc>
      </w:tr>
      <w:tr w:rsidR="00BA2D6B" w:rsidTr="00BA2D6B">
        <w:tc>
          <w:tcPr>
            <w:tcW w:w="2943" w:type="dxa"/>
          </w:tcPr>
          <w:p w:rsidR="00BA2D6B" w:rsidRPr="00BA2D6B" w:rsidRDefault="00BA2D6B" w:rsidP="00E45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628" w:type="dxa"/>
            <w:gridSpan w:val="2"/>
          </w:tcPr>
          <w:p w:rsidR="00BA2D6B" w:rsidRPr="00E451AE" w:rsidRDefault="00E451AE" w:rsidP="00E45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1A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</w:t>
            </w:r>
          </w:p>
        </w:tc>
      </w:tr>
      <w:tr w:rsidR="00BA2D6B" w:rsidTr="00BA2D6B">
        <w:tc>
          <w:tcPr>
            <w:tcW w:w="2943" w:type="dxa"/>
          </w:tcPr>
          <w:p w:rsidR="00BA2D6B" w:rsidRPr="00BA2D6B" w:rsidRDefault="00BA2D6B" w:rsidP="00E45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B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628" w:type="dxa"/>
            <w:gridSpan w:val="2"/>
          </w:tcPr>
          <w:p w:rsidR="00BA2D6B" w:rsidRPr="00E451AE" w:rsidRDefault="00E451AE" w:rsidP="00E451AE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Адмиралтейского района </w:t>
            </w:r>
            <w:proofErr w:type="spellStart"/>
            <w:r>
              <w:rPr>
                <w:sz w:val="23"/>
                <w:szCs w:val="23"/>
              </w:rPr>
              <w:t>С</w:t>
            </w:r>
            <w:r w:rsidR="007E0F16">
              <w:rPr>
                <w:sz w:val="23"/>
                <w:szCs w:val="23"/>
              </w:rPr>
              <w:t>анкт-</w:t>
            </w:r>
            <w:r>
              <w:rPr>
                <w:sz w:val="23"/>
                <w:szCs w:val="23"/>
              </w:rPr>
              <w:t>Пб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BA2D6B" w:rsidTr="00BA2D6B">
        <w:tc>
          <w:tcPr>
            <w:tcW w:w="2943" w:type="dxa"/>
          </w:tcPr>
          <w:p w:rsidR="00BA2D6B" w:rsidRPr="00BA2D6B" w:rsidRDefault="00BA2D6B" w:rsidP="00E45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B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6628" w:type="dxa"/>
            <w:gridSpan w:val="2"/>
          </w:tcPr>
          <w:p w:rsidR="00BA2D6B" w:rsidRPr="00AD4F9E" w:rsidRDefault="00AD4F9E" w:rsidP="00AD4F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F9E">
              <w:rPr>
                <w:rFonts w:ascii="Times New Roman" w:hAnsi="Times New Roman" w:cs="Times New Roman"/>
                <w:sz w:val="28"/>
                <w:szCs w:val="28"/>
              </w:rPr>
              <w:t>Апрель 1994 г.</w:t>
            </w:r>
          </w:p>
        </w:tc>
      </w:tr>
      <w:tr w:rsidR="00BA2D6B" w:rsidTr="00BA2D6B">
        <w:tc>
          <w:tcPr>
            <w:tcW w:w="2943" w:type="dxa"/>
          </w:tcPr>
          <w:p w:rsidR="00BA2D6B" w:rsidRPr="00BA2D6B" w:rsidRDefault="00BA2D6B" w:rsidP="00E45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E451AE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</w:t>
            </w:r>
          </w:p>
        </w:tc>
        <w:tc>
          <w:tcPr>
            <w:tcW w:w="6628" w:type="dxa"/>
            <w:gridSpan w:val="2"/>
          </w:tcPr>
          <w:p w:rsidR="00BA2D6B" w:rsidRPr="00E451AE" w:rsidRDefault="00E451AE" w:rsidP="00E45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1AE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E451AE">
              <w:rPr>
                <w:rFonts w:ascii="Times New Roman" w:hAnsi="Times New Roman" w:cs="Times New Roman"/>
                <w:sz w:val="24"/>
                <w:szCs w:val="24"/>
              </w:rPr>
              <w:t xml:space="preserve">. реки Мойки д. 58 </w:t>
            </w:r>
            <w:proofErr w:type="gramStart"/>
            <w:r w:rsidRPr="00E451A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E451AE">
              <w:rPr>
                <w:rFonts w:ascii="Times New Roman" w:hAnsi="Times New Roman" w:cs="Times New Roman"/>
                <w:sz w:val="24"/>
                <w:szCs w:val="24"/>
              </w:rPr>
              <w:t>. Б, 314-</w:t>
            </w:r>
            <w:r w:rsidR="00784FAE">
              <w:rPr>
                <w:rFonts w:ascii="Times New Roman" w:hAnsi="Times New Roman" w:cs="Times New Roman"/>
                <w:sz w:val="24"/>
                <w:szCs w:val="24"/>
              </w:rPr>
              <w:t>05-58</w:t>
            </w:r>
            <w:r w:rsidR="006C1930">
              <w:rPr>
                <w:rFonts w:ascii="Times New Roman" w:hAnsi="Times New Roman" w:cs="Times New Roman"/>
                <w:sz w:val="24"/>
                <w:szCs w:val="24"/>
              </w:rPr>
              <w:t>; ул</w:t>
            </w:r>
            <w:proofErr w:type="gramStart"/>
            <w:r w:rsidR="006C193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6C1930">
              <w:rPr>
                <w:rFonts w:ascii="Times New Roman" w:hAnsi="Times New Roman" w:cs="Times New Roman"/>
                <w:sz w:val="24"/>
                <w:szCs w:val="24"/>
              </w:rPr>
              <w:t>алерная, дом 25, лит.А; 314-98-21, 315-54-40</w:t>
            </w:r>
          </w:p>
        </w:tc>
      </w:tr>
      <w:tr w:rsidR="00BA2D6B" w:rsidTr="00BA2D6B">
        <w:tc>
          <w:tcPr>
            <w:tcW w:w="2943" w:type="dxa"/>
          </w:tcPr>
          <w:p w:rsidR="00BA2D6B" w:rsidRPr="00BA2D6B" w:rsidRDefault="00BA2D6B" w:rsidP="00E45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B">
              <w:rPr>
                <w:rFonts w:ascii="Times New Roman" w:hAnsi="Times New Roman" w:cs="Times New Roman"/>
                <w:sz w:val="24"/>
                <w:szCs w:val="24"/>
              </w:rPr>
              <w:t>Транспортное расположение</w:t>
            </w:r>
          </w:p>
        </w:tc>
        <w:tc>
          <w:tcPr>
            <w:tcW w:w="6628" w:type="dxa"/>
            <w:gridSpan w:val="2"/>
          </w:tcPr>
          <w:p w:rsidR="00BA2D6B" w:rsidRPr="00E451AE" w:rsidRDefault="00E451AE" w:rsidP="00E451AE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метро «Садовая», «Сенная площадь»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AD4F9E">
              <w:rPr>
                <w:sz w:val="23"/>
                <w:szCs w:val="23"/>
              </w:rPr>
              <w:t>,</w:t>
            </w:r>
            <w:proofErr w:type="gramEnd"/>
            <w:r w:rsidR="00AD4F9E">
              <w:rPr>
                <w:sz w:val="23"/>
                <w:szCs w:val="23"/>
              </w:rPr>
              <w:t xml:space="preserve"> «Адмиралтейская »</w:t>
            </w:r>
          </w:p>
        </w:tc>
      </w:tr>
      <w:tr w:rsidR="00BA2D6B" w:rsidRPr="00C03B35" w:rsidTr="00BA2D6B">
        <w:tc>
          <w:tcPr>
            <w:tcW w:w="2943" w:type="dxa"/>
          </w:tcPr>
          <w:p w:rsidR="00BA2D6B" w:rsidRPr="00BA2D6B" w:rsidRDefault="00BA2D6B" w:rsidP="00E45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628" w:type="dxa"/>
            <w:gridSpan w:val="2"/>
          </w:tcPr>
          <w:p w:rsidR="00BA2D6B" w:rsidRPr="0079197C" w:rsidRDefault="0079197C" w:rsidP="00791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91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</w:t>
            </w:r>
            <w:proofErr w:type="spellEnd"/>
            <w:r w:rsidRPr="00791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32 @</w:t>
            </w:r>
            <w:proofErr w:type="spellStart"/>
            <w:r w:rsidRPr="00791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adm-edu.spb.ru</w:t>
            </w:r>
            <w:proofErr w:type="spellEnd"/>
          </w:p>
        </w:tc>
      </w:tr>
      <w:tr w:rsidR="0079197C" w:rsidRPr="0079197C" w:rsidTr="00BA2D6B">
        <w:tc>
          <w:tcPr>
            <w:tcW w:w="2943" w:type="dxa"/>
          </w:tcPr>
          <w:p w:rsidR="0079197C" w:rsidRPr="0079197C" w:rsidRDefault="0079197C" w:rsidP="00E45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6628" w:type="dxa"/>
            <w:gridSpan w:val="2"/>
          </w:tcPr>
          <w:p w:rsidR="0079197C" w:rsidRPr="0079197C" w:rsidRDefault="0079197C" w:rsidP="007919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79197C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91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7919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91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19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91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proofErr w:type="spellEnd"/>
            <w:r w:rsidRPr="007919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91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9197C">
              <w:rPr>
                <w:rFonts w:ascii="Times New Roman" w:hAnsi="Times New Roman" w:cs="Times New Roman"/>
                <w:sz w:val="28"/>
                <w:szCs w:val="28"/>
              </w:rPr>
              <w:t>/?</w:t>
            </w:r>
            <w:r w:rsidRPr="00791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9197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91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197C">
              <w:rPr>
                <w:rFonts w:ascii="Times New Roman" w:hAnsi="Times New Roman" w:cs="Times New Roman"/>
                <w:sz w:val="28"/>
                <w:szCs w:val="28"/>
              </w:rPr>
              <w:t>/2718</w:t>
            </w:r>
          </w:p>
        </w:tc>
      </w:tr>
      <w:tr w:rsidR="00BA2D6B" w:rsidTr="00BA2D6B">
        <w:tc>
          <w:tcPr>
            <w:tcW w:w="2943" w:type="dxa"/>
          </w:tcPr>
          <w:p w:rsidR="00BA2D6B" w:rsidRPr="00BA2D6B" w:rsidRDefault="00BA2D6B" w:rsidP="00E45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B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628" w:type="dxa"/>
            <w:gridSpan w:val="2"/>
          </w:tcPr>
          <w:p w:rsidR="007E0F16" w:rsidRDefault="006C1930" w:rsidP="00E451AE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7.00-19.00 (3 группы  12- часовое пребывание); 7.00 – 7.00 (2 группы</w:t>
            </w:r>
            <w:r w:rsidR="00E424F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- 24 час</w:t>
            </w:r>
            <w:r w:rsidR="005563E9">
              <w:rPr>
                <w:sz w:val="23"/>
                <w:szCs w:val="23"/>
              </w:rPr>
              <w:t>овое пребывание</w:t>
            </w:r>
            <w:r>
              <w:rPr>
                <w:sz w:val="23"/>
                <w:szCs w:val="23"/>
              </w:rPr>
              <w:t>)</w:t>
            </w:r>
            <w:r w:rsidR="007E0F16">
              <w:rPr>
                <w:sz w:val="23"/>
                <w:szCs w:val="23"/>
              </w:rPr>
              <w:t>;</w:t>
            </w:r>
          </w:p>
          <w:p w:rsidR="00BA2D6B" w:rsidRPr="00E451AE" w:rsidRDefault="00E451AE" w:rsidP="00E451AE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выходные: суббота, воскресенье </w:t>
            </w:r>
          </w:p>
        </w:tc>
      </w:tr>
      <w:tr w:rsidR="00BA2D6B" w:rsidTr="00D37BB0">
        <w:tc>
          <w:tcPr>
            <w:tcW w:w="9571" w:type="dxa"/>
            <w:gridSpan w:val="3"/>
          </w:tcPr>
          <w:p w:rsidR="00BA2D6B" w:rsidRPr="00BA2D6B" w:rsidRDefault="00BA2D6B" w:rsidP="00E451AE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Администрация (ФИО, часы приема, контактный телефон) </w:t>
            </w:r>
          </w:p>
        </w:tc>
      </w:tr>
      <w:tr w:rsidR="00BA2D6B" w:rsidTr="00BA2D6B">
        <w:tc>
          <w:tcPr>
            <w:tcW w:w="2943" w:type="dxa"/>
          </w:tcPr>
          <w:p w:rsidR="00BA2D6B" w:rsidRPr="00E451AE" w:rsidRDefault="00E451AE" w:rsidP="00E45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1A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6628" w:type="dxa"/>
            <w:gridSpan w:val="2"/>
          </w:tcPr>
          <w:p w:rsidR="00A138B7" w:rsidRDefault="00E451AE" w:rsidP="00A138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8">
              <w:rPr>
                <w:rFonts w:ascii="Times New Roman" w:hAnsi="Times New Roman" w:cs="Times New Roman"/>
                <w:sz w:val="24"/>
                <w:szCs w:val="24"/>
              </w:rPr>
              <w:t>Степанова Светлана Людвиговна</w:t>
            </w:r>
          </w:p>
          <w:p w:rsidR="00A54AF8" w:rsidRPr="00A138B7" w:rsidRDefault="00A54AF8" w:rsidP="00A138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8">
              <w:rPr>
                <w:bCs/>
              </w:rPr>
              <w:t>Вторник 15.00 – 18.00</w:t>
            </w:r>
            <w:r w:rsidR="00A138B7">
              <w:rPr>
                <w:bCs/>
              </w:rPr>
              <w:t xml:space="preserve"> </w:t>
            </w:r>
            <w:r w:rsidRPr="00A54AF8">
              <w:rPr>
                <w:bCs/>
              </w:rPr>
              <w:t>Четверг   10.00 – 13.00</w:t>
            </w:r>
          </w:p>
          <w:p w:rsidR="00A54AF8" w:rsidRPr="00E451AE" w:rsidRDefault="00A54AF8" w:rsidP="00E45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8">
              <w:rPr>
                <w:rFonts w:ascii="Times New Roman" w:hAnsi="Times New Roman" w:cs="Times New Roman"/>
                <w:sz w:val="24"/>
                <w:szCs w:val="24"/>
              </w:rPr>
              <w:t>314-05-58</w:t>
            </w:r>
          </w:p>
        </w:tc>
      </w:tr>
      <w:tr w:rsidR="00BA2D6B" w:rsidTr="00BA2D6B">
        <w:tc>
          <w:tcPr>
            <w:tcW w:w="2943" w:type="dxa"/>
          </w:tcPr>
          <w:p w:rsidR="00BA2D6B" w:rsidRPr="00E451AE" w:rsidRDefault="00E451AE" w:rsidP="00E451AE">
            <w:pPr>
              <w:pStyle w:val="Default"/>
              <w:spacing w:line="360" w:lineRule="auto"/>
            </w:pPr>
            <w:r w:rsidRPr="00E451AE">
              <w:t xml:space="preserve">Заместитель заведующего </w:t>
            </w:r>
            <w:r w:rsidRPr="00E451AE">
              <w:lastRenderedPageBreak/>
              <w:t xml:space="preserve">по административно-хозяйственной работе </w:t>
            </w:r>
          </w:p>
        </w:tc>
        <w:tc>
          <w:tcPr>
            <w:tcW w:w="6628" w:type="dxa"/>
            <w:gridSpan w:val="2"/>
          </w:tcPr>
          <w:p w:rsidR="00BA2D6B" w:rsidRPr="00E451AE" w:rsidRDefault="00E451AE" w:rsidP="00E45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Белякова Елена Владимировна</w:t>
            </w:r>
          </w:p>
        </w:tc>
      </w:tr>
      <w:tr w:rsidR="00BA2D6B" w:rsidTr="00BA2D6B">
        <w:tc>
          <w:tcPr>
            <w:tcW w:w="2943" w:type="dxa"/>
          </w:tcPr>
          <w:p w:rsidR="00BA2D6B" w:rsidRPr="00E451AE" w:rsidRDefault="00E451AE" w:rsidP="00E45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6628" w:type="dxa"/>
            <w:gridSpan w:val="2"/>
          </w:tcPr>
          <w:p w:rsidR="00BA2D6B" w:rsidRPr="00E451AE" w:rsidRDefault="00E451AE" w:rsidP="00E45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1AE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Анна </w:t>
            </w:r>
            <w:proofErr w:type="spellStart"/>
            <w:r w:rsidRPr="00E451AE">
              <w:rPr>
                <w:rFonts w:ascii="Times New Roman" w:hAnsi="Times New Roman" w:cs="Times New Roman"/>
                <w:sz w:val="24"/>
                <w:szCs w:val="24"/>
              </w:rPr>
              <w:t>Фирдавесовна</w:t>
            </w:r>
            <w:proofErr w:type="spellEnd"/>
          </w:p>
        </w:tc>
      </w:tr>
      <w:tr w:rsidR="00E451AE" w:rsidTr="00D37BB0">
        <w:tc>
          <w:tcPr>
            <w:tcW w:w="9571" w:type="dxa"/>
            <w:gridSpan w:val="3"/>
          </w:tcPr>
          <w:p w:rsidR="00E451AE" w:rsidRPr="00E451AE" w:rsidRDefault="00E451AE" w:rsidP="00E451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уставные документы</w:t>
            </w:r>
          </w:p>
        </w:tc>
      </w:tr>
      <w:tr w:rsidR="00BA2D6B" w:rsidTr="00BA2D6B">
        <w:tc>
          <w:tcPr>
            <w:tcW w:w="2943" w:type="dxa"/>
          </w:tcPr>
          <w:p w:rsidR="00BA2D6B" w:rsidRPr="00E451AE" w:rsidRDefault="00E451AE" w:rsidP="00E45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1AE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6628" w:type="dxa"/>
            <w:gridSpan w:val="2"/>
          </w:tcPr>
          <w:p w:rsidR="00DB7827" w:rsidRPr="00DB7827" w:rsidRDefault="00DB7827" w:rsidP="00DB7827">
            <w:pPr>
              <w:pStyle w:val="Default"/>
            </w:pPr>
            <w:proofErr w:type="gramStart"/>
            <w:r>
              <w:t>Зарегистрирован</w:t>
            </w:r>
            <w:bookmarkStart w:id="2" w:name="_GoBack"/>
            <w:bookmarkEnd w:id="2"/>
            <w:proofErr w:type="gramEnd"/>
            <w:r w:rsidR="00A54AF8">
              <w:t xml:space="preserve"> Межрайонной ИФНС России №7</w:t>
            </w:r>
            <w:r w:rsidRPr="00DB7827">
              <w:t xml:space="preserve"> по Санкт-Петербургу </w:t>
            </w:r>
            <w:r w:rsidR="007E0F16">
              <w:t>18.04.2013</w:t>
            </w:r>
          </w:p>
          <w:p w:rsidR="00BA2D6B" w:rsidRDefault="00DB7827" w:rsidP="007E0F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B782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DB7827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</w:t>
            </w:r>
            <w:r w:rsidR="007E0F16">
              <w:rPr>
                <w:rFonts w:ascii="Times New Roman" w:hAnsi="Times New Roman" w:cs="Times New Roman"/>
                <w:sz w:val="24"/>
                <w:szCs w:val="24"/>
              </w:rPr>
              <w:t xml:space="preserve">Комитетом по образованию </w:t>
            </w:r>
            <w:r w:rsidRPr="00DB7827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7E0F16">
              <w:rPr>
                <w:rFonts w:ascii="Times New Roman" w:hAnsi="Times New Roman" w:cs="Times New Roman"/>
                <w:sz w:val="24"/>
                <w:szCs w:val="24"/>
              </w:rPr>
              <w:t xml:space="preserve"> от 28.01.2013</w:t>
            </w:r>
            <w:r w:rsidR="00A54AF8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7E0F16">
              <w:rPr>
                <w:rFonts w:ascii="Times New Roman" w:hAnsi="Times New Roman" w:cs="Times New Roman"/>
                <w:sz w:val="24"/>
                <w:szCs w:val="24"/>
              </w:rPr>
              <w:t>45-р</w:t>
            </w:r>
          </w:p>
        </w:tc>
      </w:tr>
      <w:tr w:rsidR="00BA2D6B" w:rsidTr="00BA2D6B">
        <w:tc>
          <w:tcPr>
            <w:tcW w:w="2943" w:type="dxa"/>
          </w:tcPr>
          <w:p w:rsidR="00BA2D6B" w:rsidRPr="00E451AE" w:rsidRDefault="00E451AE" w:rsidP="00E45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1AE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6628" w:type="dxa"/>
            <w:gridSpan w:val="2"/>
          </w:tcPr>
          <w:p w:rsidR="00BA2D6B" w:rsidRPr="00A54AF8" w:rsidRDefault="00A54AF8" w:rsidP="00A54AF8">
            <w:pPr>
              <w:pStyle w:val="Default"/>
              <w:rPr>
                <w:sz w:val="23"/>
                <w:szCs w:val="23"/>
              </w:rPr>
            </w:pPr>
            <w:r w:rsidRPr="00A54AF8">
              <w:rPr>
                <w:rStyle w:val="field-content"/>
                <w:bCs/>
              </w:rPr>
              <w:t>серия 78 № 002242, регистрационный номер</w:t>
            </w:r>
            <w:r>
              <w:rPr>
                <w:rStyle w:val="field-content"/>
                <w:bCs/>
              </w:rPr>
              <w:t xml:space="preserve"> № 880,881, дата выдачи 12 мая 2012 г, срок действия - бессрочно</w:t>
            </w:r>
            <w:r w:rsidRPr="00A54AF8">
              <w:rPr>
                <w:rStyle w:val="field-content"/>
              </w:rPr>
              <w:t>   </w:t>
            </w:r>
          </w:p>
        </w:tc>
      </w:tr>
      <w:tr w:rsidR="00E451AE" w:rsidTr="00D37BB0">
        <w:tc>
          <w:tcPr>
            <w:tcW w:w="9571" w:type="dxa"/>
            <w:gridSpan w:val="3"/>
          </w:tcPr>
          <w:p w:rsidR="00E451AE" w:rsidRPr="00E451AE" w:rsidRDefault="00E451AE" w:rsidP="00E451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Порядок приема воспитанников </w:t>
            </w:r>
          </w:p>
        </w:tc>
      </w:tr>
      <w:tr w:rsidR="00E451AE" w:rsidTr="00D37BB0">
        <w:tc>
          <w:tcPr>
            <w:tcW w:w="9571" w:type="dxa"/>
            <w:gridSpan w:val="3"/>
          </w:tcPr>
          <w:p w:rsidR="00E451AE" w:rsidRPr="00E451AE" w:rsidRDefault="008F638D" w:rsidP="00E451A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Устанавливается согласно ст.55</w:t>
            </w:r>
            <w:r w:rsidR="00E451AE" w:rsidRPr="00E451AE">
              <w:rPr>
                <w:sz w:val="23"/>
                <w:szCs w:val="23"/>
              </w:rPr>
              <w:t xml:space="preserve"> закона РФ «Об образовании». </w:t>
            </w:r>
          </w:p>
          <w:p w:rsidR="00E451AE" w:rsidRDefault="00E451AE" w:rsidP="008F638D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E451AE">
              <w:rPr>
                <w:sz w:val="23"/>
                <w:szCs w:val="23"/>
              </w:rPr>
              <w:t xml:space="preserve">Прием воспитанников осуществляется в соответствии с </w:t>
            </w:r>
            <w:r w:rsidR="008F638D">
              <w:rPr>
                <w:sz w:val="23"/>
                <w:szCs w:val="23"/>
              </w:rPr>
              <w:t>Письмом МО и науки РФ «Об организации различных форм присмотра и ухода за детьми» от 05.08.2013№08-1049; Письмо МО и науки РФ «О</w:t>
            </w:r>
            <w:r w:rsidR="001663C7">
              <w:rPr>
                <w:sz w:val="23"/>
                <w:szCs w:val="23"/>
              </w:rPr>
              <w:t xml:space="preserve"> рекомендациях по порядку компл</w:t>
            </w:r>
            <w:r w:rsidR="008F638D">
              <w:rPr>
                <w:sz w:val="23"/>
                <w:szCs w:val="23"/>
              </w:rPr>
              <w:t>е</w:t>
            </w:r>
            <w:r w:rsidR="001663C7">
              <w:rPr>
                <w:sz w:val="23"/>
                <w:szCs w:val="23"/>
              </w:rPr>
              <w:t>к</w:t>
            </w:r>
            <w:r w:rsidR="008F638D">
              <w:rPr>
                <w:sz w:val="23"/>
                <w:szCs w:val="23"/>
              </w:rPr>
              <w:t>тования ДОУ» от 08.08.2013 №</w:t>
            </w:r>
            <w:proofErr w:type="gramStart"/>
            <w:r w:rsidR="008F638D">
              <w:rPr>
                <w:sz w:val="23"/>
                <w:szCs w:val="23"/>
              </w:rPr>
              <w:t>08-1063</w:t>
            </w:r>
            <w:proofErr w:type="gramEnd"/>
            <w:r w:rsidR="008F638D" w:rsidRPr="00E451AE">
              <w:rPr>
                <w:sz w:val="23"/>
                <w:szCs w:val="23"/>
              </w:rPr>
              <w:t xml:space="preserve"> </w:t>
            </w:r>
            <w:r w:rsidRPr="00E451AE">
              <w:rPr>
                <w:sz w:val="23"/>
                <w:szCs w:val="23"/>
              </w:rPr>
              <w:t>а также Положения о порядке приема и отчисления воспитанников ГБДОУ</w:t>
            </w:r>
          </w:p>
        </w:tc>
      </w:tr>
      <w:tr w:rsidR="00DB7827" w:rsidTr="00D37BB0">
        <w:tc>
          <w:tcPr>
            <w:tcW w:w="9571" w:type="dxa"/>
            <w:gridSpan w:val="3"/>
          </w:tcPr>
          <w:p w:rsidR="00DB7827" w:rsidRPr="00DB7827" w:rsidRDefault="00DB7827" w:rsidP="00DB78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Проектная мощность здания</w:t>
            </w:r>
          </w:p>
        </w:tc>
      </w:tr>
      <w:tr w:rsidR="00BA2D6B" w:rsidTr="00DB7827">
        <w:tc>
          <w:tcPr>
            <w:tcW w:w="3227" w:type="dxa"/>
            <w:gridSpan w:val="2"/>
          </w:tcPr>
          <w:p w:rsidR="00BA2D6B" w:rsidRPr="00DB7827" w:rsidRDefault="008F638D" w:rsidP="00DB7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</w:t>
            </w:r>
            <w:r w:rsidR="00DB7827" w:rsidRPr="00DB7827">
              <w:rPr>
                <w:rFonts w:ascii="Times New Roman" w:hAnsi="Times New Roman" w:cs="Times New Roman"/>
                <w:sz w:val="24"/>
                <w:szCs w:val="24"/>
              </w:rPr>
              <w:t xml:space="preserve"> реки Мойки д. 58 </w:t>
            </w:r>
            <w:proofErr w:type="gramStart"/>
            <w:r w:rsidR="00DB7827" w:rsidRPr="00DB782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="00DB7827" w:rsidRPr="00DB7827"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</w:p>
        </w:tc>
        <w:tc>
          <w:tcPr>
            <w:tcW w:w="6344" w:type="dxa"/>
          </w:tcPr>
          <w:p w:rsidR="00BA2D6B" w:rsidRPr="00DB7827" w:rsidRDefault="00DB7827" w:rsidP="00DB7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27">
              <w:rPr>
                <w:rFonts w:ascii="Times New Roman" w:hAnsi="Times New Roman" w:cs="Times New Roman"/>
                <w:sz w:val="24"/>
                <w:szCs w:val="24"/>
              </w:rPr>
              <w:t xml:space="preserve">60 детей (3 группы </w:t>
            </w:r>
            <w:proofErr w:type="spellStart"/>
            <w:r w:rsidRPr="00DB7827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DB782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направленности)</w:t>
            </w:r>
          </w:p>
        </w:tc>
      </w:tr>
      <w:tr w:rsidR="008F638D" w:rsidTr="00DB7827">
        <w:tc>
          <w:tcPr>
            <w:tcW w:w="3227" w:type="dxa"/>
            <w:gridSpan w:val="2"/>
          </w:tcPr>
          <w:p w:rsidR="008F638D" w:rsidRDefault="004A193D" w:rsidP="00DB7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алерная, дом 25, л</w:t>
            </w:r>
            <w:r w:rsidR="008F638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</w:p>
        </w:tc>
        <w:tc>
          <w:tcPr>
            <w:tcW w:w="6344" w:type="dxa"/>
          </w:tcPr>
          <w:p w:rsidR="008F638D" w:rsidRPr="00DB7827" w:rsidRDefault="008F638D" w:rsidP="00DB7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детей (2 группы </w:t>
            </w:r>
            <w:proofErr w:type="spellStart"/>
            <w:r w:rsidRPr="00DB7827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DB782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A2D6B" w:rsidRDefault="00BA2D6B" w:rsidP="00E451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AF8" w:rsidRPr="0011255D" w:rsidRDefault="00A54AF8" w:rsidP="0011255D">
      <w:pPr>
        <w:pStyle w:val="2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bookmarkStart w:id="3" w:name="_Toc343689793"/>
      <w:r w:rsidRPr="0011255D">
        <w:rPr>
          <w:rFonts w:ascii="Times New Roman" w:hAnsi="Times New Roman" w:cs="Times New Roman"/>
          <w:color w:val="auto"/>
        </w:rPr>
        <w:t>Состав воспитанников</w:t>
      </w:r>
      <w:bookmarkEnd w:id="3"/>
    </w:p>
    <w:p w:rsidR="00834211" w:rsidRPr="00834211" w:rsidRDefault="00834211" w:rsidP="00834211"/>
    <w:p w:rsidR="001663C7" w:rsidRDefault="001663C7" w:rsidP="00166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функционируют 5 групп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направленности:</w:t>
      </w:r>
    </w:p>
    <w:p w:rsidR="001663C7" w:rsidRPr="00F062BB" w:rsidRDefault="001663C7" w:rsidP="00166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три группы с 12-ти часовым пребыванием </w:t>
      </w:r>
    </w:p>
    <w:p w:rsidR="001663C7" w:rsidRPr="00F062BB" w:rsidRDefault="001663C7" w:rsidP="001663C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62BB">
        <w:rPr>
          <w:rFonts w:ascii="Times New Roman" w:hAnsi="Times New Roman" w:cs="Times New Roman"/>
          <w:sz w:val="24"/>
          <w:szCs w:val="24"/>
        </w:rPr>
        <w:t>группа детей младшего дошкол</w:t>
      </w:r>
      <w:r>
        <w:rPr>
          <w:rFonts w:ascii="Times New Roman" w:hAnsi="Times New Roman" w:cs="Times New Roman"/>
          <w:sz w:val="24"/>
          <w:szCs w:val="24"/>
        </w:rPr>
        <w:t>ьного возраста  (3 - 4 л.)  - наполняемость группы по плану 20 человек</w:t>
      </w:r>
    </w:p>
    <w:p w:rsidR="001663C7" w:rsidRPr="00F062BB" w:rsidRDefault="001663C7" w:rsidP="001663C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62BB">
        <w:rPr>
          <w:rFonts w:ascii="Times New Roman" w:hAnsi="Times New Roman" w:cs="Times New Roman"/>
          <w:sz w:val="24"/>
          <w:szCs w:val="24"/>
        </w:rPr>
        <w:t>группа детей среднего дошколь</w:t>
      </w:r>
      <w:r>
        <w:rPr>
          <w:rFonts w:ascii="Times New Roman" w:hAnsi="Times New Roman" w:cs="Times New Roman"/>
          <w:sz w:val="24"/>
          <w:szCs w:val="24"/>
        </w:rPr>
        <w:t>ного возраста (4 – 5 л.)  - наполняемость группы по плану 20 человек</w:t>
      </w:r>
    </w:p>
    <w:p w:rsidR="001663C7" w:rsidRDefault="001663C7" w:rsidP="001663C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62BB">
        <w:rPr>
          <w:rFonts w:ascii="Times New Roman" w:hAnsi="Times New Roman" w:cs="Times New Roman"/>
          <w:sz w:val="24"/>
          <w:szCs w:val="24"/>
        </w:rPr>
        <w:t xml:space="preserve">группа детей </w:t>
      </w:r>
      <w:r>
        <w:rPr>
          <w:rFonts w:ascii="Times New Roman" w:hAnsi="Times New Roman" w:cs="Times New Roman"/>
          <w:sz w:val="24"/>
          <w:szCs w:val="24"/>
        </w:rPr>
        <w:t xml:space="preserve">старшего дошкольного возраста </w:t>
      </w:r>
      <w:r w:rsidRPr="00F0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 – 7 л.)</w:t>
      </w:r>
      <w:r w:rsidRPr="00F0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наполняемость группы по плану 20 человек</w:t>
      </w:r>
    </w:p>
    <w:p w:rsidR="001663C7" w:rsidRPr="00DD5929" w:rsidRDefault="001663C7" w:rsidP="001663C7">
      <w:pPr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t>и две группы с 24-х часовым пребыванием</w:t>
      </w:r>
    </w:p>
    <w:p w:rsidR="001663C7" w:rsidRPr="00DD5929" w:rsidRDefault="001663C7" w:rsidP="001663C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5929">
        <w:rPr>
          <w:rFonts w:ascii="Times New Roman" w:hAnsi="Times New Roman" w:cs="Times New Roman"/>
          <w:sz w:val="24"/>
          <w:szCs w:val="24"/>
        </w:rPr>
        <w:t>группа детей младшего дошкол</w:t>
      </w:r>
      <w:r>
        <w:rPr>
          <w:rFonts w:ascii="Times New Roman" w:hAnsi="Times New Roman" w:cs="Times New Roman"/>
          <w:sz w:val="24"/>
          <w:szCs w:val="24"/>
        </w:rPr>
        <w:t>ьного возраста  (3 - 5</w:t>
      </w:r>
      <w:r w:rsidRPr="00DD5929">
        <w:rPr>
          <w:rFonts w:ascii="Times New Roman" w:hAnsi="Times New Roman" w:cs="Times New Roman"/>
          <w:sz w:val="24"/>
          <w:szCs w:val="24"/>
        </w:rPr>
        <w:t xml:space="preserve"> л.)  - наполняемость группы по плану 20 человек</w:t>
      </w:r>
    </w:p>
    <w:p w:rsidR="00FC4E6A" w:rsidRDefault="001663C7" w:rsidP="001663C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62BB">
        <w:rPr>
          <w:rFonts w:ascii="Times New Roman" w:hAnsi="Times New Roman" w:cs="Times New Roman"/>
          <w:sz w:val="24"/>
          <w:szCs w:val="24"/>
        </w:rPr>
        <w:t xml:space="preserve">группа детей </w:t>
      </w:r>
      <w:r>
        <w:rPr>
          <w:rFonts w:ascii="Times New Roman" w:hAnsi="Times New Roman" w:cs="Times New Roman"/>
          <w:sz w:val="24"/>
          <w:szCs w:val="24"/>
        </w:rPr>
        <w:t xml:space="preserve">старшего дошкольного возраста </w:t>
      </w:r>
      <w:r w:rsidRPr="00F0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 – 7 л.)</w:t>
      </w:r>
      <w:r w:rsidRPr="00F0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наполняемость группы по плану 20 человек</w:t>
      </w:r>
    </w:p>
    <w:p w:rsidR="00FC4E6A" w:rsidRDefault="00FC4E6A" w:rsidP="00FC4E6A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FC4E6A" w:rsidRDefault="00FC4E6A" w:rsidP="00FC4E6A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FC4E6A" w:rsidRDefault="00FC4E6A" w:rsidP="00FC4E6A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FC4E6A" w:rsidRDefault="00FC4E6A" w:rsidP="00FC4E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C4E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Возрастные и индивидуальные особенности контингента детей, воспитывающихся в образовательном учреждении</w:t>
      </w:r>
    </w:p>
    <w:p w:rsidR="001663C7" w:rsidRDefault="00FC4E6A" w:rsidP="00FC4E6A">
      <w:pPr>
        <w:pStyle w:val="a5"/>
        <w:rPr>
          <w:noProof/>
          <w:lang w:eastAsia="ru-RU"/>
        </w:rPr>
      </w:pPr>
      <w:r w:rsidRPr="00FC4E6A">
        <w:rPr>
          <w:noProof/>
          <w:lang w:eastAsia="ru-RU"/>
        </w:rPr>
        <w:t xml:space="preserve"> </w:t>
      </w:r>
      <w:r w:rsidRPr="00FC4E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3560" cy="2120833"/>
            <wp:effectExtent l="19050" t="0" r="2264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4E6A" w:rsidRDefault="00FC4E6A" w:rsidP="00FC4E6A">
      <w:pPr>
        <w:pStyle w:val="a5"/>
        <w:rPr>
          <w:noProof/>
          <w:lang w:eastAsia="ru-RU"/>
        </w:rPr>
      </w:pPr>
    </w:p>
    <w:p w:rsidR="00FC4E6A" w:rsidRDefault="00FC4E6A" w:rsidP="00FC4E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C4E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97110" cy="2537340"/>
            <wp:effectExtent l="19050" t="0" r="2254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4E6A" w:rsidRDefault="00FC4E6A" w:rsidP="00FC4E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4E6A" w:rsidRPr="00FC4E6A" w:rsidRDefault="00FC4E6A" w:rsidP="00FC4E6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4E6A">
        <w:rPr>
          <w:rFonts w:ascii="Times New Roman" w:hAnsi="Times New Roman" w:cs="Times New Roman"/>
          <w:b/>
          <w:sz w:val="24"/>
          <w:szCs w:val="24"/>
        </w:rPr>
        <w:t>Мониторинг семей воспитанников</w:t>
      </w:r>
    </w:p>
    <w:p w:rsidR="00FC4E6A" w:rsidRDefault="00FC4E6A" w:rsidP="00FC4E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4E6A" w:rsidRDefault="00FC4E6A" w:rsidP="00FC4E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C4E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0749" cy="1594216"/>
            <wp:effectExtent l="19050" t="0" r="18651" b="5984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4E6A" w:rsidRDefault="00FC4E6A" w:rsidP="00FC4E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C4E6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15149" cy="1967636"/>
            <wp:effectExtent l="19050" t="0" r="18651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4E6A" w:rsidRDefault="00FC4E6A" w:rsidP="00FC4E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C4E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9087" cy="2254882"/>
            <wp:effectExtent l="19050" t="0" r="13763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63C7" w:rsidRPr="00DD5929" w:rsidRDefault="001663C7" w:rsidP="001663C7">
      <w:pPr>
        <w:autoSpaceDE w:val="0"/>
        <w:autoSpaceDN w:val="0"/>
        <w:adjustRightInd w:val="0"/>
        <w:ind w:left="11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10 % воспитанников ГБДОУ – мигранты из стран ближнего и дальнего зарубежья </w:t>
      </w:r>
      <w:r w:rsidRPr="00DD5929">
        <w:rPr>
          <w:rFonts w:ascii="Times New Roman" w:hAnsi="Times New Roman" w:cs="Times New Roman"/>
          <w:sz w:val="24"/>
          <w:szCs w:val="24"/>
        </w:rPr>
        <w:t>(</w:t>
      </w:r>
      <w:r w:rsidRPr="00DD5929">
        <w:rPr>
          <w:rFonts w:ascii="Times New Roman" w:hAnsi="Times New Roman" w:cs="Times New Roman"/>
          <w:noProof/>
          <w:sz w:val="24"/>
          <w:szCs w:val="24"/>
        </w:rPr>
        <w:t xml:space="preserve">Узбекистан </w:t>
      </w:r>
      <w:r w:rsidRPr="00DD5929">
        <w:rPr>
          <w:rFonts w:ascii="Times New Roman" w:hAnsi="Times New Roman" w:cs="Times New Roman"/>
          <w:sz w:val="24"/>
          <w:szCs w:val="24"/>
        </w:rPr>
        <w:t>-</w:t>
      </w:r>
      <w:r w:rsidRPr="00DD59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D5929">
        <w:rPr>
          <w:rFonts w:ascii="Times New Roman" w:hAnsi="Times New Roman" w:cs="Times New Roman"/>
          <w:sz w:val="24"/>
          <w:szCs w:val="24"/>
        </w:rPr>
        <w:t xml:space="preserve">4 чел., </w:t>
      </w:r>
      <w:r w:rsidRPr="00DD5929">
        <w:rPr>
          <w:rFonts w:ascii="Times New Roman" w:hAnsi="Times New Roman" w:cs="Times New Roman"/>
          <w:noProof/>
          <w:sz w:val="24"/>
          <w:szCs w:val="24"/>
        </w:rPr>
        <w:t xml:space="preserve">Таджикистан </w:t>
      </w:r>
      <w:r w:rsidRPr="00DD5929">
        <w:rPr>
          <w:rFonts w:ascii="Times New Roman" w:hAnsi="Times New Roman" w:cs="Times New Roman"/>
          <w:sz w:val="24"/>
          <w:szCs w:val="24"/>
        </w:rPr>
        <w:t>—</w:t>
      </w:r>
      <w:r w:rsidRPr="00DD59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D5929">
        <w:rPr>
          <w:rFonts w:ascii="Times New Roman" w:hAnsi="Times New Roman" w:cs="Times New Roman"/>
          <w:sz w:val="24"/>
          <w:szCs w:val="24"/>
        </w:rPr>
        <w:t xml:space="preserve">4 чел., Киргизстан – 1 чел., </w:t>
      </w:r>
      <w:r w:rsidRPr="00DD5929">
        <w:rPr>
          <w:rFonts w:ascii="Times New Roman" w:hAnsi="Times New Roman" w:cs="Times New Roman"/>
          <w:noProof/>
          <w:sz w:val="24"/>
          <w:szCs w:val="24"/>
        </w:rPr>
        <w:t xml:space="preserve">Китай </w:t>
      </w:r>
      <w:r w:rsidRPr="00DD5929">
        <w:rPr>
          <w:rFonts w:ascii="Times New Roman" w:hAnsi="Times New Roman" w:cs="Times New Roman"/>
          <w:sz w:val="24"/>
          <w:szCs w:val="24"/>
        </w:rPr>
        <w:t>-1 чел., Япония -1 чел, США – 1 чел.)</w:t>
      </w:r>
      <w:proofErr w:type="gramEnd"/>
    </w:p>
    <w:p w:rsidR="007C01EF" w:rsidRDefault="007C01EF" w:rsidP="007C01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01EF" w:rsidRDefault="007C01EF" w:rsidP="0011255D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bookmarkStart w:id="4" w:name="_Toc343689794"/>
      <w:r w:rsidRPr="007C01EF">
        <w:rPr>
          <w:rFonts w:ascii="Times New Roman" w:hAnsi="Times New Roman" w:cs="Times New Roman"/>
          <w:color w:val="auto"/>
        </w:rPr>
        <w:t>Особенности организации воспитательно-образовательного процесса</w:t>
      </w:r>
      <w:bookmarkEnd w:id="4"/>
    </w:p>
    <w:p w:rsidR="004F3AAC" w:rsidRPr="00A94E7A" w:rsidRDefault="004F3AAC" w:rsidP="00A94E7A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bookmarkStart w:id="5" w:name="_Toc343689795"/>
      <w:r w:rsidRPr="00A94E7A">
        <w:rPr>
          <w:rFonts w:ascii="Times New Roman" w:hAnsi="Times New Roman" w:cs="Times New Roman"/>
          <w:color w:val="auto"/>
        </w:rPr>
        <w:t>Краткое содержание воспитания и обучения детей</w:t>
      </w:r>
      <w:bookmarkEnd w:id="5"/>
    </w:p>
    <w:p w:rsidR="004F3AAC" w:rsidRPr="004F3AAC" w:rsidRDefault="004F3AAC" w:rsidP="004F3AAC"/>
    <w:p w:rsidR="001663C7" w:rsidRPr="00DD5929" w:rsidRDefault="001663C7" w:rsidP="0016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proofErr w:type="gramStart"/>
      <w:r w:rsidRPr="00503A51">
        <w:rPr>
          <w:rFonts w:ascii="Times New Roman" w:hAnsi="Times New Roman" w:cs="Times New Roman"/>
          <w:sz w:val="23"/>
          <w:szCs w:val="23"/>
        </w:rPr>
        <w:t xml:space="preserve">Воспитание и обучение детей в детском саду осуществляется в соответствии с Основной общеобразовательной программой дошкольного образования ГБДОУ, разработанной в соответствии с Законом РФ «Об образовании», Типовым положением о ДОУ, на основании Федеральных государственных требований к структуре основной общеобразовательной программы дошкольного образования, </w:t>
      </w:r>
      <w:r w:rsidRPr="00503A51">
        <w:rPr>
          <w:rFonts w:ascii="Times New Roman" w:hAnsi="Times New Roman" w:cs="Times New Roman"/>
          <w:sz w:val="24"/>
          <w:szCs w:val="24"/>
        </w:rPr>
        <w:t>а также</w:t>
      </w:r>
      <w:r w:rsidRPr="00503A51">
        <w:rPr>
          <w:rFonts w:ascii="Times New Roman" w:eastAsia="Times New Roman" w:hAnsi="Times New Roman" w:cs="Times New Roman"/>
          <w:sz w:val="24"/>
          <w:szCs w:val="24"/>
        </w:rPr>
        <w:t xml:space="preserve"> Конвенцией о правах ребенка, Концепцией дошкольного воспитания,</w:t>
      </w:r>
      <w:r w:rsidRPr="00503A51">
        <w:rPr>
          <w:rFonts w:ascii="Times New Roman" w:hAnsi="Times New Roman" w:cs="Times New Roman"/>
          <w:sz w:val="24"/>
          <w:szCs w:val="24"/>
        </w:rPr>
        <w:t xml:space="preserve"> Национальной образовательной инициативой  "Наша новая школа", </w:t>
      </w:r>
      <w:proofErr w:type="spellStart"/>
      <w:r w:rsidRPr="00503A5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03A51">
        <w:rPr>
          <w:rFonts w:ascii="Times New Roman" w:hAnsi="Times New Roman" w:cs="Times New Roman"/>
          <w:sz w:val="24"/>
          <w:szCs w:val="24"/>
        </w:rPr>
        <w:t xml:space="preserve"> </w:t>
      </w:r>
      <w:r w:rsidRPr="00DD5929">
        <w:rPr>
          <w:rFonts w:ascii="Times New Roman" w:hAnsi="Times New Roman" w:cs="Times New Roman"/>
          <w:bCs/>
          <w:sz w:val="24"/>
          <w:szCs w:val="24"/>
        </w:rPr>
        <w:t>2.4.1.3049-13</w:t>
      </w:r>
      <w:r w:rsidRPr="00503A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D5929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Pr="00DD5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92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D5929">
        <w:rPr>
          <w:rFonts w:ascii="Times New Roman" w:hAnsi="Times New Roman" w:cs="Times New Roman"/>
          <w:sz w:val="24"/>
          <w:szCs w:val="24"/>
        </w:rPr>
        <w:t xml:space="preserve"> России от 30.08.2013 N 1014</w:t>
      </w:r>
      <w:r w:rsidRPr="00DD5929">
        <w:rPr>
          <w:rFonts w:ascii="Times New Roman" w:hAnsi="Times New Roman" w:cs="Times New Roman"/>
          <w:sz w:val="24"/>
          <w:szCs w:val="24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Pr="00503A51">
        <w:rPr>
          <w:rFonts w:ascii="Times New Roman" w:hAnsi="Times New Roman" w:cs="Times New Roman"/>
          <w:sz w:val="24"/>
          <w:szCs w:val="24"/>
        </w:rPr>
        <w:t xml:space="preserve">, </w:t>
      </w:r>
      <w:r w:rsidRPr="00DD5929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DD592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D5929">
        <w:rPr>
          <w:rFonts w:ascii="Times New Roman" w:hAnsi="Times New Roman" w:cs="Times New Roman"/>
          <w:sz w:val="24"/>
          <w:szCs w:val="24"/>
        </w:rPr>
        <w:t xml:space="preserve"> России от 05.08.2013 N 08-1049</w:t>
      </w:r>
      <w:r w:rsidRPr="00DD5929">
        <w:rPr>
          <w:rFonts w:ascii="Times New Roman" w:hAnsi="Times New Roman" w:cs="Times New Roman"/>
          <w:sz w:val="24"/>
          <w:szCs w:val="24"/>
        </w:rPr>
        <w:br/>
        <w:t>"Об организации различных форм присмотра и ухода за детьми"</w:t>
      </w:r>
      <w:r>
        <w:rPr>
          <w:rFonts w:ascii="Times New Roman" w:hAnsi="Times New Roman" w:cs="Times New Roman"/>
          <w:sz w:val="24"/>
          <w:szCs w:val="24"/>
        </w:rPr>
        <w:t>, Стратегией</w:t>
      </w:r>
      <w:r w:rsidRPr="00503A51">
        <w:rPr>
          <w:rFonts w:ascii="Times New Roman" w:hAnsi="Times New Roman" w:cs="Times New Roman"/>
          <w:sz w:val="24"/>
          <w:szCs w:val="24"/>
        </w:rPr>
        <w:t xml:space="preserve"> развития системы образования</w:t>
      </w:r>
      <w:proofErr w:type="gramStart"/>
      <w:r w:rsidRPr="00503A5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03A51">
        <w:rPr>
          <w:rFonts w:ascii="Times New Roman" w:hAnsi="Times New Roman" w:cs="Times New Roman"/>
          <w:sz w:val="24"/>
          <w:szCs w:val="24"/>
        </w:rPr>
        <w:t>анкт Петербурга «Петербургская Школа 2020».</w:t>
      </w:r>
    </w:p>
    <w:p w:rsidR="001663C7" w:rsidRDefault="001663C7" w:rsidP="001663C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</w:t>
      </w:r>
      <w:r>
        <w:rPr>
          <w:rFonts w:ascii="Times New Roman" w:hAnsi="Times New Roman"/>
          <w:sz w:val="24"/>
          <w:szCs w:val="24"/>
        </w:rPr>
        <w:t xml:space="preserve">на основе примерной общеобразовательной программы  дошкольного воспитания «От рождения до школы» под редакцией Н.Е.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lastRenderedPageBreak/>
        <w:t xml:space="preserve">соответствии с </w:t>
      </w:r>
      <w:r w:rsidRPr="00E8463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23.11.2009 № 655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84632">
        <w:rPr>
          <w:rFonts w:ascii="Times New Roman" w:hAnsi="Times New Roman"/>
          <w:sz w:val="24"/>
          <w:szCs w:val="24"/>
        </w:rPr>
        <w:t xml:space="preserve">«Об утверждении и введении в действие федеральных государственных требований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4632">
        <w:rPr>
          <w:rFonts w:ascii="Times New Roman" w:hAnsi="Times New Roman"/>
          <w:sz w:val="24"/>
          <w:szCs w:val="24"/>
        </w:rPr>
        <w:t>к структуре основной общеобразовательной про</w:t>
      </w:r>
      <w:r>
        <w:rPr>
          <w:rFonts w:ascii="Times New Roman" w:hAnsi="Times New Roman"/>
          <w:sz w:val="24"/>
          <w:szCs w:val="24"/>
        </w:rPr>
        <w:t xml:space="preserve">граммы дошкольного образования», а также дополнительной программы </w:t>
      </w:r>
      <w:r w:rsidRPr="00E716A0">
        <w:rPr>
          <w:rFonts w:ascii="Times New Roman" w:hAnsi="Times New Roman"/>
          <w:sz w:val="24"/>
          <w:szCs w:val="24"/>
        </w:rPr>
        <w:t>«Основы безопасности жизнедеятельности детей дошкольного возраста»  Авдеева Н.Н.</w:t>
      </w:r>
      <w:proofErr w:type="gramEnd"/>
      <w:r w:rsidRPr="00E716A0">
        <w:rPr>
          <w:rFonts w:ascii="Times New Roman" w:hAnsi="Times New Roman"/>
          <w:sz w:val="24"/>
          <w:szCs w:val="24"/>
        </w:rPr>
        <w:t xml:space="preserve">, Князева О.Л., </w:t>
      </w:r>
      <w:proofErr w:type="spellStart"/>
      <w:r w:rsidRPr="00E716A0">
        <w:rPr>
          <w:rFonts w:ascii="Times New Roman" w:hAnsi="Times New Roman"/>
          <w:sz w:val="24"/>
          <w:szCs w:val="24"/>
        </w:rPr>
        <w:t>Стёркина</w:t>
      </w:r>
      <w:proofErr w:type="spellEnd"/>
      <w:r w:rsidRPr="00E716A0">
        <w:rPr>
          <w:rFonts w:ascii="Times New Roman" w:hAnsi="Times New Roman"/>
          <w:sz w:val="24"/>
          <w:szCs w:val="24"/>
        </w:rPr>
        <w:t xml:space="preserve"> Р.Б.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63C7" w:rsidRDefault="001663C7" w:rsidP="001663C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время, в связи с утверждением Федерального Государственного Образовательного Стандарта дошкольного образования (ФГОС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рабочей</w:t>
      </w:r>
      <w:proofErr w:type="gramEnd"/>
      <w:r>
        <w:rPr>
          <w:rFonts w:ascii="Times New Roman" w:hAnsi="Times New Roman"/>
          <w:sz w:val="24"/>
          <w:szCs w:val="24"/>
        </w:rPr>
        <w:t xml:space="preserve"> группой ДОУ разрабатывается новая образовательная программа, в соответствии с требованиями стандарта.   </w:t>
      </w:r>
    </w:p>
    <w:p w:rsidR="00752ED9" w:rsidRPr="00E716A0" w:rsidRDefault="00752ED9" w:rsidP="00503A51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48"/>
        <w:gridCol w:w="3750"/>
        <w:gridCol w:w="3373"/>
      </w:tblGrid>
      <w:tr w:rsidR="00752ED9" w:rsidRPr="009A10C3" w:rsidTr="00752ED9">
        <w:tc>
          <w:tcPr>
            <w:tcW w:w="2448" w:type="dxa"/>
          </w:tcPr>
          <w:p w:rsidR="00752ED9" w:rsidRPr="00752ED9" w:rsidRDefault="00752ED9" w:rsidP="00D37BB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Образовательные области</w:t>
            </w:r>
          </w:p>
        </w:tc>
        <w:tc>
          <w:tcPr>
            <w:tcW w:w="3750" w:type="dxa"/>
            <w:tcBorders>
              <w:bottom w:val="single" w:sz="4" w:space="0" w:color="auto"/>
            </w:tcBorders>
          </w:tcPr>
          <w:p w:rsidR="00752ED9" w:rsidRPr="00752ED9" w:rsidRDefault="00752ED9" w:rsidP="00D37BB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Основные и дополнительные образовательные программы</w:t>
            </w:r>
          </w:p>
        </w:tc>
        <w:tc>
          <w:tcPr>
            <w:tcW w:w="3373" w:type="dxa"/>
          </w:tcPr>
          <w:p w:rsidR="00752ED9" w:rsidRPr="00752ED9" w:rsidRDefault="00752ED9" w:rsidP="00D37BB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Педагогические технологии</w:t>
            </w:r>
          </w:p>
        </w:tc>
      </w:tr>
      <w:tr w:rsidR="00752ED9" w:rsidRPr="00982AE3" w:rsidTr="00752ED9">
        <w:tc>
          <w:tcPr>
            <w:tcW w:w="2448" w:type="dxa"/>
            <w:tcBorders>
              <w:right w:val="single" w:sz="4" w:space="0" w:color="auto"/>
            </w:tcBorders>
          </w:tcPr>
          <w:p w:rsidR="00752ED9" w:rsidRPr="00752ED9" w:rsidRDefault="00752ED9" w:rsidP="00D37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Познание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Примерная общеобразовательная программа «От рождения до школы» под ред. Н.Е.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Вераксы</w:t>
            </w:r>
            <w:proofErr w:type="spellEnd"/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«Основы безопасности детей дошкольного возраста» Н.Н. Авдеева, Р.Б.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Стеркина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, О.Л.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Князева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, «Детство-пресс»;</w:t>
            </w: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Л.М.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Метлина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 «Математика в детском саду», «Просвещение», 1987;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Б.П. Никитин, В.И.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Воскабович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 «Развивающие игры». - М,  «Мозаика-Синтез», 2000;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Е.В. Колесникова «Математика для дошкольников 5-6 лет».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–М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, «Гном-Пресс», 1995;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З.А. Михайлова «Игровые занимательные задачи для дошкольников»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М,«Просвещение»;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Л.Е.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Крыласова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речи». Волгоград, «Учитель» 2006;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В.Н.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Волочкова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 Н.В. Степанова «Конспекты занятий в старшей группе детского сада». Воронеж. 2008;</w:t>
            </w:r>
          </w:p>
        </w:tc>
      </w:tr>
      <w:tr w:rsidR="00752ED9" w:rsidRPr="00B34B3A" w:rsidTr="00752ED9">
        <w:tc>
          <w:tcPr>
            <w:tcW w:w="2448" w:type="dxa"/>
          </w:tcPr>
          <w:p w:rsidR="00752ED9" w:rsidRPr="00752ED9" w:rsidRDefault="00752ED9" w:rsidP="00D37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3750" w:type="dxa"/>
          </w:tcPr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spacing w:line="48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Примерная общеобразовательная программа «От рождения до школы» под ред. Н.Е.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Вераксы</w:t>
            </w:r>
            <w:proofErr w:type="spellEnd"/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«Основы безопасности детей дошкольного возраста» Н.Н. Авдеева, Р.Б.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Стеркина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, О.Л.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Князева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, «Детство-пресс»;</w:t>
            </w:r>
          </w:p>
        </w:tc>
        <w:tc>
          <w:tcPr>
            <w:tcW w:w="3373" w:type="dxa"/>
          </w:tcPr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Н.А.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Крочкина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 «Знакомство с пейзажной живописью», «Знакомство с натюрмортом», 1999,2000;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Г.М.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Швайко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 «Занятия по изобразительной деятельности в детском саду»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М, «Гуманист», 2002;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Т.С. Комарова «Обучение детей технике рисования»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М, «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 общество России», 2005;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Т.С. Комарова «Цвет в детском изобразительном творчестве дошкольников» »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М, «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 общество России», 2005;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«Рисование с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деьми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 дошкольного возраста. Нетрадиционные техники» под ред. Р.Г.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Козаковой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, ТЦ Сфера, 2005;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Н.Ф.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Штейнле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 «Изобразительная деятельность». Волгоград, ИТД «Корифей», 2009;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Н.В. Степанова «Конспекты занятий 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 ИЗО в старшей группе детского сада». Воронеж, 2008;</w:t>
            </w:r>
          </w:p>
        </w:tc>
      </w:tr>
      <w:tr w:rsidR="00752ED9" w:rsidRPr="00934233" w:rsidTr="00752ED9">
        <w:tc>
          <w:tcPr>
            <w:tcW w:w="2448" w:type="dxa"/>
          </w:tcPr>
          <w:p w:rsidR="00752ED9" w:rsidRPr="00752ED9" w:rsidRDefault="00752ED9" w:rsidP="00D37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Коммуникация</w:t>
            </w:r>
          </w:p>
        </w:tc>
        <w:tc>
          <w:tcPr>
            <w:tcW w:w="3750" w:type="dxa"/>
          </w:tcPr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spacing w:line="48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Примерная общеобразовательная программа «От рождения до школы» под ред. Н.Е.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Вераксы</w:t>
            </w:r>
            <w:proofErr w:type="spellEnd"/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«Основы безопасности детей дошкольного возраста» Н.Н. Авдеева, Р.Б.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Стеркина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, О.Л.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Князева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, «Детство-пресс»;</w:t>
            </w:r>
          </w:p>
        </w:tc>
        <w:tc>
          <w:tcPr>
            <w:tcW w:w="3373" w:type="dxa"/>
          </w:tcPr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В.Н.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Волочкова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, Н.В. Степанова «Конспекты занятий в старшей группе детского сада». Воронеж. 2008;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В.В.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Гербова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 «Занятия по развитию речи с детьми 4-6 лет»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М, «Просвещение», 1987;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Л.Е.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Крыласова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речи». Волгоград, «Учитель», 2007;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О.С. Ушакова, Е.М. Струнина «Развитие речи детей 6-7 лет». М, ИЦ «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Вентала-граф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», 2008;</w:t>
            </w:r>
          </w:p>
        </w:tc>
      </w:tr>
      <w:tr w:rsidR="00752ED9" w:rsidRPr="00934233" w:rsidTr="00752ED9">
        <w:tc>
          <w:tcPr>
            <w:tcW w:w="2448" w:type="dxa"/>
          </w:tcPr>
          <w:p w:rsidR="00752ED9" w:rsidRPr="00752ED9" w:rsidRDefault="00752ED9" w:rsidP="00D37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Социализация</w:t>
            </w:r>
          </w:p>
        </w:tc>
        <w:tc>
          <w:tcPr>
            <w:tcW w:w="3750" w:type="dxa"/>
          </w:tcPr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spacing w:line="48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Примерная общеобразовательная программа «От рождения до школы» под ред. Н.Е.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Вераксы</w:t>
            </w:r>
            <w:proofErr w:type="spellEnd"/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«Основы безопасности детей дошкольного возраста» Н.Н. Авдеева, Р.Б.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Стеркина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, О.Л.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Князева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, «Детство-пресс»;</w:t>
            </w:r>
          </w:p>
        </w:tc>
        <w:tc>
          <w:tcPr>
            <w:tcW w:w="3373" w:type="dxa"/>
          </w:tcPr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Л.В.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Куцакова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 «Конструирование </w:t>
            </w:r>
          </w:p>
          <w:p w:rsidR="00752ED9" w:rsidRPr="00752ED9" w:rsidRDefault="00752ED9" w:rsidP="00D37BB0">
            <w:pPr>
              <w:ind w:left="34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и художественный труд в детском саду»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М, ТЦ Сфера, 2005;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О.В.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Дыбина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, Н.П. Рахманова, В.В. Щетинина «Неизведанное рядом: занимательные опыты и эксперименты для дошкольников»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М, ТЦ Сфера, 2001;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Л.Г. Селихова «Ознакомление с окружающим миром и развитие речи с детьми 5-7 лет»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М, «Мозаика-синтез», 2005;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Г.Т.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Алифанова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 «Первые шаги»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СПб, «Детство-пресс», 2000;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М.Д.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Маханева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 «Приобщение к истокам русской народной культуры»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СПб, «Детство-пресс», 2000;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Н.Е. Богуславская, Н.А. Купина «Весёлый этикет». Екатеринбург, «Арго», 1997;</w:t>
            </w:r>
          </w:p>
        </w:tc>
      </w:tr>
      <w:tr w:rsidR="00752ED9" w:rsidTr="00752ED9">
        <w:tc>
          <w:tcPr>
            <w:tcW w:w="2448" w:type="dxa"/>
          </w:tcPr>
          <w:p w:rsidR="00752ED9" w:rsidRPr="00752ED9" w:rsidRDefault="00752ED9" w:rsidP="00D37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</w:tc>
        <w:tc>
          <w:tcPr>
            <w:tcW w:w="3750" w:type="dxa"/>
          </w:tcPr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spacing w:line="48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Примерная общеобразовательная программа «От рождения до школы» под ред. Н.Е.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Вераксы</w:t>
            </w:r>
            <w:proofErr w:type="spellEnd"/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«Основы безопасности детей дошкольного возраста» Н.Н. Авдеева, Р.Б.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Стеркина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, О.Л.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Князева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, «Детство-пресс»;</w:t>
            </w:r>
          </w:p>
        </w:tc>
        <w:tc>
          <w:tcPr>
            <w:tcW w:w="3373" w:type="dxa"/>
          </w:tcPr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Т.М. Бондаренко «Экологические занятия с детьми». Воронеж, «Учитель», 2006;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Т.А. Шорыгина «Беседы о здоровье»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М, ТЦ «Сфера», 2005;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Л.В. Яковлева, Р.А. Юдина «Физическое развитие и здоровье детей 3-7 лет»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М, «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Владос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», 2004;</w:t>
            </w:r>
          </w:p>
          <w:p w:rsidR="00752ED9" w:rsidRPr="00752ED9" w:rsidRDefault="00752ED9" w:rsidP="00D37BB0">
            <w:pPr>
              <w:pStyle w:val="a5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ED9" w:rsidTr="00752ED9">
        <w:tc>
          <w:tcPr>
            <w:tcW w:w="2448" w:type="dxa"/>
          </w:tcPr>
          <w:p w:rsidR="00752ED9" w:rsidRPr="00752ED9" w:rsidRDefault="00752ED9" w:rsidP="00D37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Трудовое воспитание</w:t>
            </w:r>
          </w:p>
        </w:tc>
        <w:tc>
          <w:tcPr>
            <w:tcW w:w="3750" w:type="dxa"/>
          </w:tcPr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spacing w:line="48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Примерная общеобразовательная программа «От рождения до школы» под ред. Н.Е.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Вераксы</w:t>
            </w:r>
            <w:proofErr w:type="spellEnd"/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«Основы безопасности детей дошкольного возраста» Н.Н. Авдеева, Р.Б.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Стеркина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, О.Л.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Князева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, «Детство-пресс»;</w:t>
            </w:r>
          </w:p>
        </w:tc>
        <w:tc>
          <w:tcPr>
            <w:tcW w:w="3373" w:type="dxa"/>
          </w:tcPr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А.М. Виноградова, Г.Н. Година, С.А. Козлова «Нравственно-трудовое воспитание детей в детском саду»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-«Просвещение», 1987;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С.Н. Николаева «Методика экологического воспитания в детском саду»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М, «Просвещение», 1980;</w:t>
            </w:r>
          </w:p>
        </w:tc>
      </w:tr>
      <w:tr w:rsidR="00752ED9" w:rsidTr="00752ED9">
        <w:tc>
          <w:tcPr>
            <w:tcW w:w="2448" w:type="dxa"/>
          </w:tcPr>
          <w:p w:rsidR="00752ED9" w:rsidRPr="00752ED9" w:rsidRDefault="00752ED9" w:rsidP="00D37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</w:p>
        </w:tc>
        <w:tc>
          <w:tcPr>
            <w:tcW w:w="3750" w:type="dxa"/>
          </w:tcPr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spacing w:line="48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Примерная общеобразовательная программа «От рождения до школы» под ред. Н.Е.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Вераксы</w:t>
            </w:r>
            <w:proofErr w:type="spellEnd"/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«Основы безопасности детей дошкольного возраста» Н.Н. Авдеева, Р.Б.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Стеркина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, О.Л.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Князева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, «Детство-пресс»;</w:t>
            </w:r>
          </w:p>
        </w:tc>
        <w:tc>
          <w:tcPr>
            <w:tcW w:w="3373" w:type="dxa"/>
          </w:tcPr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Т.А. Шорыгина «Беседы об основах безопасности с детьми 5-8 лет»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М, ТЦ «Сфера» 2006;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Н.А. Извекова, Е.А. Романова «Занятия по правилам дорожного движения». 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, ТЦ «Сфера» 2005;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К.Ю. Белая, В.Н.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Зилющина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 «Как обеспечить безопасность дошкольников»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М, «Просвещение», 1998;</w:t>
            </w:r>
          </w:p>
        </w:tc>
      </w:tr>
      <w:tr w:rsidR="00752ED9" w:rsidTr="00752ED9">
        <w:tc>
          <w:tcPr>
            <w:tcW w:w="2448" w:type="dxa"/>
          </w:tcPr>
          <w:p w:rsidR="00752ED9" w:rsidRPr="00752ED9" w:rsidRDefault="00752ED9" w:rsidP="00D37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Физическое воспитание</w:t>
            </w:r>
          </w:p>
        </w:tc>
        <w:tc>
          <w:tcPr>
            <w:tcW w:w="3750" w:type="dxa"/>
          </w:tcPr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spacing w:line="48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Примерная общеобразовательная программа «От рождения до школы» под ред. Н.Е.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Вераксы</w:t>
            </w:r>
            <w:proofErr w:type="spellEnd"/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«Основы безопасности детей дошкольного возраста» Н.Н. Авдеева, Р.Б.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Стеркина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, О.Л.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Князева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, «Детство-пресс»;</w:t>
            </w:r>
          </w:p>
        </w:tc>
        <w:tc>
          <w:tcPr>
            <w:tcW w:w="3373" w:type="dxa"/>
          </w:tcPr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Л.И.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Пензуллаева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 «Физкультурные занятия с детьми дошкольного возраста»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М, «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Владос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», 2002;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М.Д.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Маханева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 «Воспитание здорового ребёнка»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М, АРКТИ, 2000;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Н.В.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Полтавцева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, Н.А.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Гордова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 «Физическая культура в дошкольном детстве»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М, «Просвещение», 2005;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М.Ю.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Картушина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 «Быть здоровыми хотим»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М, Сфера, 2004;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н.б.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Муллаева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 «Конспекты-сценарии»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СПб, «Детство-пресс», 2006;</w:t>
            </w:r>
          </w:p>
        </w:tc>
      </w:tr>
      <w:tr w:rsidR="00752ED9" w:rsidTr="00752ED9">
        <w:tc>
          <w:tcPr>
            <w:tcW w:w="2448" w:type="dxa"/>
          </w:tcPr>
          <w:p w:rsidR="00752ED9" w:rsidRPr="00752ED9" w:rsidRDefault="00752ED9" w:rsidP="00D37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Музыкальное воспитание</w:t>
            </w:r>
          </w:p>
        </w:tc>
        <w:tc>
          <w:tcPr>
            <w:tcW w:w="3750" w:type="dxa"/>
          </w:tcPr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spacing w:line="48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Примерная общеобразовательная программа «От рождения до школы» под </w:t>
            </w:r>
            <w:r w:rsidRPr="00752E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ред. Н.Е.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Вераксы</w:t>
            </w:r>
            <w:proofErr w:type="spellEnd"/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«Основы безопасности детей дошкольного возраста» Н.Н. Авдеева, Р.Б.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Стеркина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, О.Л.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Князева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, «Детство-пресс»;</w:t>
            </w:r>
          </w:p>
        </w:tc>
        <w:tc>
          <w:tcPr>
            <w:tcW w:w="3373" w:type="dxa"/>
          </w:tcPr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И.М.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Каплунова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, И.А.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Новоскольцева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Празник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 каждый день». Конспекты музыкальных занятий, средняя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52E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«Композитор», 2008;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И.М.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Каплунова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, И.А.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Новоскольцева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Празник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 каждый день». Конспекты музыкальных занятий, старшая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, «Композитор», 2008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А.И. Буренина «Ритмическая мозаика». Программа по ритмической пластике для детей»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СПб, 2000;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Т.И. Суворова «Танцевальная ритмика для детей». Учебное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пособие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, «Музыкальная палитра», 2004;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И.М.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Каплунова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, И.А.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Новоскольцева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 «Этот удивительный ритм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особие для воспитателей и музыкальных руководителей детских дошкольных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учреждений.-СПб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, «Композитор», 2005;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З.Я.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Роот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 «Музыкально-дидактические игры для детей дошкольного возраста»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М, «Айрис дидактика», 2008;</w:t>
            </w:r>
          </w:p>
          <w:p w:rsidR="00752ED9" w:rsidRPr="00752ED9" w:rsidRDefault="00752ED9" w:rsidP="00752ED9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О.А. 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Новиковская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Логоритимика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 для дошкольников в играх и упражнениях». Практическое пособие для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педагогв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родителей</w:t>
            </w:r>
            <w:proofErr w:type="gram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 xml:space="preserve">, «КОРОНА </w:t>
            </w:r>
            <w:proofErr w:type="spellStart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принт</w:t>
            </w:r>
            <w:proofErr w:type="spellEnd"/>
            <w:r w:rsidRPr="00752ED9">
              <w:rPr>
                <w:rFonts w:ascii="Times New Roman" w:hAnsi="Times New Roman" w:cs="Times New Roman"/>
                <w:sz w:val="18"/>
                <w:szCs w:val="18"/>
              </w:rPr>
              <w:t>», 2005;</w:t>
            </w:r>
          </w:p>
          <w:p w:rsidR="00752ED9" w:rsidRPr="00752ED9" w:rsidRDefault="00752ED9" w:rsidP="00D37BB0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2ED9" w:rsidRDefault="00752ED9" w:rsidP="00752ED9"/>
    <w:p w:rsidR="00503A51" w:rsidRDefault="00D37BB0" w:rsidP="0011255D">
      <w:pPr>
        <w:pStyle w:val="2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Cs w:val="24"/>
        </w:rPr>
      </w:pPr>
      <w:bookmarkStart w:id="6" w:name="_Toc343689796"/>
      <w:r w:rsidRPr="00D37BB0">
        <w:rPr>
          <w:rFonts w:ascii="Times New Roman" w:hAnsi="Times New Roman" w:cs="Times New Roman"/>
          <w:color w:val="auto"/>
          <w:szCs w:val="24"/>
        </w:rPr>
        <w:t>Цели и задачи</w:t>
      </w:r>
      <w:bookmarkEnd w:id="6"/>
    </w:p>
    <w:p w:rsidR="00D37BB0" w:rsidRDefault="00D37BB0" w:rsidP="00D37BB0"/>
    <w:p w:rsidR="001663C7" w:rsidRPr="00D37BB0" w:rsidRDefault="001663C7" w:rsidP="001663C7">
      <w:pPr>
        <w:pStyle w:val="Default"/>
        <w:ind w:firstLine="709"/>
        <w:jc w:val="both"/>
        <w:rPr>
          <w:sz w:val="23"/>
          <w:szCs w:val="23"/>
        </w:rPr>
      </w:pPr>
      <w:r w:rsidRPr="00D37BB0">
        <w:rPr>
          <w:sz w:val="23"/>
          <w:szCs w:val="23"/>
        </w:rPr>
        <w:t xml:space="preserve">Содержание воспитательно-образовательной деятельности направлено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интеллектуальное развитие, </w:t>
      </w:r>
      <w:r>
        <w:rPr>
          <w:sz w:val="23"/>
          <w:szCs w:val="23"/>
        </w:rPr>
        <w:t>подготовку</w:t>
      </w:r>
      <w:r w:rsidRPr="00D37BB0">
        <w:rPr>
          <w:sz w:val="23"/>
          <w:szCs w:val="23"/>
        </w:rPr>
        <w:t xml:space="preserve"> ребенка к обучению в школе и жизни в современном обществе. </w:t>
      </w:r>
    </w:p>
    <w:p w:rsidR="001663C7" w:rsidRPr="00D37BB0" w:rsidRDefault="001663C7" w:rsidP="001663C7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D37BB0">
        <w:rPr>
          <w:sz w:val="23"/>
          <w:szCs w:val="23"/>
        </w:rPr>
        <w:t xml:space="preserve">Одной из важных задач является сохранение и укрепление здоровья воспитанников. В учреждении созданы все необходимые условия для полноценного физического развития детей, которое достигается использованием </w:t>
      </w:r>
      <w:proofErr w:type="spellStart"/>
      <w:r w:rsidRPr="00D37BB0">
        <w:rPr>
          <w:sz w:val="23"/>
          <w:szCs w:val="23"/>
        </w:rPr>
        <w:t>здоровьесберегающих</w:t>
      </w:r>
      <w:proofErr w:type="spellEnd"/>
      <w:r w:rsidRPr="00D37BB0">
        <w:rPr>
          <w:sz w:val="23"/>
          <w:szCs w:val="23"/>
        </w:rPr>
        <w:t xml:space="preserve"> технологий при осуществлении воспитательно-образовательного процесса. Проводятся спортивные праздники и развлечения. </w:t>
      </w:r>
    </w:p>
    <w:p w:rsidR="001663C7" w:rsidRDefault="001663C7" w:rsidP="001663C7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37BB0">
        <w:rPr>
          <w:rFonts w:ascii="Times New Roman" w:hAnsi="Times New Roman" w:cs="Times New Roman"/>
          <w:sz w:val="23"/>
          <w:szCs w:val="23"/>
        </w:rPr>
        <w:t xml:space="preserve">Соблюдаются предельно допустимые нормы организации совместной деятельности детей и педагогов, режимы согласно </w:t>
      </w:r>
      <w:proofErr w:type="spellStart"/>
      <w:r w:rsidRPr="00503A5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03A51">
        <w:rPr>
          <w:rFonts w:ascii="Times New Roman" w:hAnsi="Times New Roman" w:cs="Times New Roman"/>
          <w:sz w:val="24"/>
          <w:szCs w:val="24"/>
        </w:rPr>
        <w:t xml:space="preserve"> </w:t>
      </w:r>
      <w:r w:rsidRPr="00DD5929">
        <w:rPr>
          <w:rFonts w:ascii="Times New Roman" w:hAnsi="Times New Roman" w:cs="Times New Roman"/>
          <w:bCs/>
          <w:sz w:val="24"/>
          <w:szCs w:val="24"/>
        </w:rPr>
        <w:t>2.4.1.3049-13</w:t>
      </w:r>
      <w:r w:rsidRPr="00D37BB0">
        <w:rPr>
          <w:rFonts w:ascii="Times New Roman" w:hAnsi="Times New Roman" w:cs="Times New Roman"/>
          <w:sz w:val="23"/>
          <w:szCs w:val="23"/>
        </w:rPr>
        <w:t>. Варьируется нагрузка и содержание совместной деятельности в соответствии с индивидуальными особенностями каждого ребенка</w:t>
      </w:r>
    </w:p>
    <w:p w:rsidR="001663C7" w:rsidRDefault="001663C7" w:rsidP="001663C7">
      <w:pPr>
        <w:pStyle w:val="Default"/>
      </w:pPr>
    </w:p>
    <w:p w:rsidR="00D37BB0" w:rsidRDefault="00D37BB0" w:rsidP="00D37BB0">
      <w:pPr>
        <w:pStyle w:val="Default"/>
      </w:pPr>
    </w:p>
    <w:p w:rsidR="00D37BB0" w:rsidRPr="00A94E7A" w:rsidRDefault="00D37BB0" w:rsidP="00A94E7A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bookmarkStart w:id="7" w:name="_Toc343689797"/>
      <w:r w:rsidRPr="00A94E7A">
        <w:rPr>
          <w:rFonts w:ascii="Times New Roman" w:hAnsi="Times New Roman" w:cs="Times New Roman"/>
          <w:color w:val="auto"/>
        </w:rPr>
        <w:t>Организация совместной деятельности с детьми</w:t>
      </w:r>
      <w:bookmarkEnd w:id="7"/>
    </w:p>
    <w:p w:rsidR="00D37BB0" w:rsidRPr="00D37BB0" w:rsidRDefault="00D37BB0" w:rsidP="00D37BB0">
      <w:pPr>
        <w:pStyle w:val="3"/>
        <w:ind w:left="2280"/>
        <w:rPr>
          <w:rFonts w:ascii="Times New Roman" w:hAnsi="Times New Roman" w:cs="Times New Roman"/>
          <w:color w:val="auto"/>
          <w:sz w:val="28"/>
          <w:szCs w:val="28"/>
        </w:rPr>
      </w:pPr>
      <w:r w:rsidRPr="00D37B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37BB0" w:rsidRPr="00D37BB0" w:rsidRDefault="00D37BB0" w:rsidP="00D37BB0">
      <w:pPr>
        <w:pStyle w:val="Default"/>
        <w:ind w:firstLine="709"/>
      </w:pPr>
      <w:r w:rsidRPr="00D37BB0">
        <w:t xml:space="preserve">Основная образовательная программа осваивается через следующие формы организации деятельности ребенка: </w:t>
      </w:r>
    </w:p>
    <w:p w:rsidR="00D37BB0" w:rsidRPr="00D37BB0" w:rsidRDefault="00D37BB0" w:rsidP="00D37BB0">
      <w:pPr>
        <w:pStyle w:val="Default"/>
        <w:spacing w:after="44"/>
        <w:ind w:firstLine="709"/>
      </w:pPr>
      <w:r>
        <w:lastRenderedPageBreak/>
        <w:t xml:space="preserve">- </w:t>
      </w:r>
      <w:r w:rsidRPr="00D37BB0">
        <w:t xml:space="preserve"> совместная деятельность работника детского сада и ребенка</w:t>
      </w:r>
      <w:r>
        <w:t>:</w:t>
      </w:r>
      <w:r w:rsidRPr="00D37BB0">
        <w:t xml:space="preserve"> непосредственно образовательная деятельность и опосредованная образовательная деятельность в режимные моменты.</w:t>
      </w:r>
    </w:p>
    <w:p w:rsidR="00D37BB0" w:rsidRPr="00D37BB0" w:rsidRDefault="001663C7" w:rsidP="00D37BB0">
      <w:pPr>
        <w:pStyle w:val="Default"/>
        <w:ind w:firstLine="709"/>
      </w:pPr>
      <w:r>
        <w:t>-</w:t>
      </w:r>
      <w:r w:rsidR="00D37BB0" w:rsidRPr="00D37BB0">
        <w:t xml:space="preserve"> самостоятельная деятельность детей в свободное время. </w:t>
      </w:r>
    </w:p>
    <w:p w:rsidR="00D37BB0" w:rsidRDefault="00D37BB0" w:rsidP="00D37B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BB0">
        <w:rPr>
          <w:rFonts w:ascii="Times New Roman" w:hAnsi="Times New Roman" w:cs="Times New Roman"/>
          <w:sz w:val="24"/>
          <w:szCs w:val="24"/>
        </w:rPr>
        <w:t>В качестве повседневного плана действий в детском саду выступает план работы на год. Образовательный процесс регламентируется режимами дня, системами организации совместной деятельности, а также перспективными и повседневными календарными планами, разработанными с учетом гигиенических требований к максимальной нагрузке на детей дошкольного возраста в организованных формах обучения самим учреждением, согласованным врачом-педиатром, утвержденным Педагогическим советом и руководителем ГБДОУ.</w:t>
      </w:r>
    </w:p>
    <w:p w:rsidR="00D37BB0" w:rsidRPr="00D524D5" w:rsidRDefault="00D37BB0" w:rsidP="00D37B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BB0" w:rsidRDefault="00D524D5" w:rsidP="0011255D">
      <w:pPr>
        <w:pStyle w:val="2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bookmarkStart w:id="8" w:name="_Toc343689798"/>
      <w:r w:rsidRPr="00D524D5">
        <w:rPr>
          <w:rFonts w:ascii="Times New Roman" w:hAnsi="Times New Roman" w:cs="Times New Roman"/>
          <w:color w:val="auto"/>
        </w:rPr>
        <w:t>Работа специалистов</w:t>
      </w:r>
      <w:bookmarkEnd w:id="8"/>
    </w:p>
    <w:p w:rsidR="00D524D5" w:rsidRPr="00D524D5" w:rsidRDefault="00D524D5" w:rsidP="00D524D5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D524D5" w:rsidTr="00D524D5">
        <w:tc>
          <w:tcPr>
            <w:tcW w:w="2518" w:type="dxa"/>
          </w:tcPr>
          <w:p w:rsidR="00D524D5" w:rsidRPr="00D524D5" w:rsidRDefault="00D524D5" w:rsidP="00D524D5">
            <w:pPr>
              <w:rPr>
                <w:rFonts w:ascii="Times New Roman" w:hAnsi="Times New Roman" w:cs="Times New Roman"/>
                <w:b/>
              </w:rPr>
            </w:pPr>
            <w:r w:rsidRPr="00D524D5">
              <w:rPr>
                <w:rFonts w:ascii="Times New Roman" w:hAnsi="Times New Roman" w:cs="Times New Roman"/>
                <w:b/>
              </w:rPr>
              <w:t>Специалист</w:t>
            </w:r>
          </w:p>
        </w:tc>
        <w:tc>
          <w:tcPr>
            <w:tcW w:w="7053" w:type="dxa"/>
          </w:tcPr>
          <w:p w:rsidR="00D524D5" w:rsidRPr="00D524D5" w:rsidRDefault="00D524D5" w:rsidP="00D524D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формы совместной деятельности с детьми </w:t>
            </w:r>
          </w:p>
        </w:tc>
      </w:tr>
      <w:tr w:rsidR="00D524D5" w:rsidTr="00D524D5">
        <w:tc>
          <w:tcPr>
            <w:tcW w:w="2518" w:type="dxa"/>
          </w:tcPr>
          <w:p w:rsidR="00D524D5" w:rsidRPr="00D524D5" w:rsidRDefault="00D524D5" w:rsidP="00D524D5">
            <w:pPr>
              <w:pStyle w:val="Default"/>
              <w:rPr>
                <w:i/>
                <w:sz w:val="23"/>
                <w:szCs w:val="23"/>
              </w:rPr>
            </w:pPr>
            <w:r w:rsidRPr="00D524D5">
              <w:rPr>
                <w:bCs/>
                <w:i/>
                <w:sz w:val="23"/>
                <w:szCs w:val="23"/>
              </w:rPr>
              <w:t xml:space="preserve">музыкальный руководитель </w:t>
            </w:r>
          </w:p>
        </w:tc>
        <w:tc>
          <w:tcPr>
            <w:tcW w:w="7053" w:type="dxa"/>
          </w:tcPr>
          <w:p w:rsidR="00D524D5" w:rsidRPr="00D524D5" w:rsidRDefault="00D524D5" w:rsidP="00D52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Музыкальные занятия, вечера развлечений, праздники </w:t>
            </w:r>
          </w:p>
        </w:tc>
      </w:tr>
      <w:tr w:rsidR="00D524D5" w:rsidTr="00D524D5">
        <w:tc>
          <w:tcPr>
            <w:tcW w:w="2518" w:type="dxa"/>
          </w:tcPr>
          <w:p w:rsidR="00D524D5" w:rsidRPr="00D524D5" w:rsidRDefault="004A193D" w:rsidP="00D524D5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инструктор по физкультуре</w:t>
            </w:r>
          </w:p>
        </w:tc>
        <w:tc>
          <w:tcPr>
            <w:tcW w:w="7053" w:type="dxa"/>
          </w:tcPr>
          <w:p w:rsidR="00D524D5" w:rsidRPr="00D524D5" w:rsidRDefault="00D524D5" w:rsidP="00D52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Физкультурные занятия, вечера развлечений, физкультурно-спортивные праздники, соревнования и веселые старты </w:t>
            </w:r>
          </w:p>
        </w:tc>
      </w:tr>
      <w:tr w:rsidR="00E424F3" w:rsidTr="00D524D5">
        <w:tc>
          <w:tcPr>
            <w:tcW w:w="2518" w:type="dxa"/>
          </w:tcPr>
          <w:p w:rsidR="00E424F3" w:rsidRPr="00D524D5" w:rsidRDefault="004A193D" w:rsidP="00D524D5">
            <w:pPr>
              <w:pStyle w:val="Default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с</w:t>
            </w:r>
            <w:r w:rsidR="00E424F3">
              <w:rPr>
                <w:bCs/>
                <w:i/>
                <w:sz w:val="23"/>
                <w:szCs w:val="23"/>
              </w:rPr>
              <w:t>пециалист по вокалу</w:t>
            </w:r>
          </w:p>
        </w:tc>
        <w:tc>
          <w:tcPr>
            <w:tcW w:w="7053" w:type="dxa"/>
          </w:tcPr>
          <w:p w:rsidR="00E424F3" w:rsidRDefault="00E424F3" w:rsidP="00D52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Занятия индивидуальные, малыми группами</w:t>
            </w:r>
            <w:r w:rsidR="006A6770">
              <w:rPr>
                <w:sz w:val="23"/>
                <w:szCs w:val="23"/>
              </w:rPr>
              <w:t>; участие в праздниках</w:t>
            </w:r>
          </w:p>
        </w:tc>
      </w:tr>
      <w:tr w:rsidR="00D524D5" w:rsidTr="00D524D5">
        <w:tc>
          <w:tcPr>
            <w:tcW w:w="2518" w:type="dxa"/>
          </w:tcPr>
          <w:p w:rsidR="00D524D5" w:rsidRPr="00D524D5" w:rsidRDefault="00D524D5" w:rsidP="00D524D5">
            <w:pPr>
              <w:pStyle w:val="Default"/>
              <w:rPr>
                <w:i/>
                <w:sz w:val="23"/>
                <w:szCs w:val="23"/>
              </w:rPr>
            </w:pPr>
            <w:r w:rsidRPr="00D524D5">
              <w:rPr>
                <w:bCs/>
                <w:i/>
                <w:sz w:val="23"/>
                <w:szCs w:val="23"/>
              </w:rPr>
              <w:t xml:space="preserve">медсестра, </w:t>
            </w:r>
          </w:p>
          <w:p w:rsidR="00D524D5" w:rsidRPr="00D524D5" w:rsidRDefault="00D524D5" w:rsidP="00D524D5">
            <w:pPr>
              <w:rPr>
                <w:rFonts w:ascii="Times New Roman" w:hAnsi="Times New Roman" w:cs="Times New Roman"/>
                <w:i/>
              </w:rPr>
            </w:pPr>
            <w:r w:rsidRPr="00D524D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врач-педиатр </w:t>
            </w:r>
          </w:p>
        </w:tc>
        <w:tc>
          <w:tcPr>
            <w:tcW w:w="7053" w:type="dxa"/>
          </w:tcPr>
          <w:p w:rsidR="00D524D5" w:rsidRPr="00D524D5" w:rsidRDefault="00D524D5" w:rsidP="00D524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физических и антропометрических показателей детей; осмотр детей; участие в р</w:t>
            </w:r>
            <w:r w:rsidR="00E424F3">
              <w:rPr>
                <w:sz w:val="23"/>
                <w:szCs w:val="23"/>
              </w:rPr>
              <w:t>азработке индивидуальных режимов</w:t>
            </w:r>
            <w:r>
              <w:rPr>
                <w:sz w:val="23"/>
                <w:szCs w:val="23"/>
              </w:rPr>
              <w:t xml:space="preserve"> и сопровождения детей; прове</w:t>
            </w:r>
            <w:r w:rsidR="00E424F3">
              <w:rPr>
                <w:sz w:val="23"/>
                <w:szCs w:val="23"/>
              </w:rPr>
              <w:t>дение профилактических прививок; плановая диспансеризация.</w:t>
            </w:r>
          </w:p>
        </w:tc>
      </w:tr>
    </w:tbl>
    <w:p w:rsidR="00A94E7A" w:rsidRPr="00D524D5" w:rsidRDefault="00A94E7A" w:rsidP="00D524D5"/>
    <w:p w:rsidR="007C01EF" w:rsidRPr="00A94E7A" w:rsidRDefault="00E11B6E" w:rsidP="00A94E7A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9" w:name="_Toc343689799"/>
      <w:r w:rsidRPr="00A94E7A">
        <w:rPr>
          <w:rFonts w:ascii="Times New Roman" w:hAnsi="Times New Roman" w:cs="Times New Roman"/>
          <w:color w:val="auto"/>
        </w:rPr>
        <w:t>Условия осуществления воспитательно-образовательного процесса</w:t>
      </w:r>
      <w:bookmarkEnd w:id="9"/>
    </w:p>
    <w:p w:rsidR="00E11B6E" w:rsidRPr="00A94E7A" w:rsidRDefault="00E11B6E" w:rsidP="0011255D">
      <w:pPr>
        <w:rPr>
          <w:rFonts w:ascii="Times New Roman" w:hAnsi="Times New Roman" w:cs="Times New Roman"/>
          <w:b/>
        </w:rPr>
      </w:pPr>
    </w:p>
    <w:p w:rsidR="002A6C72" w:rsidRPr="002A6C72" w:rsidRDefault="002A6C72" w:rsidP="0011255D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bookmarkStart w:id="10" w:name="_Toc343689800"/>
      <w:r w:rsidRPr="002A6C72">
        <w:rPr>
          <w:rFonts w:ascii="Times New Roman" w:hAnsi="Times New Roman" w:cs="Times New Roman"/>
          <w:color w:val="auto"/>
        </w:rPr>
        <w:t>Организация предметно-развивающей среды в помещениях ГБДОУ</w:t>
      </w:r>
      <w:bookmarkEnd w:id="10"/>
      <w:r w:rsidRPr="002A6C72">
        <w:rPr>
          <w:rFonts w:ascii="Times New Roman" w:hAnsi="Times New Roman" w:cs="Times New Roman"/>
          <w:color w:val="auto"/>
        </w:rPr>
        <w:t xml:space="preserve"> </w:t>
      </w:r>
    </w:p>
    <w:p w:rsidR="002A6C72" w:rsidRPr="002A6C72" w:rsidRDefault="002A6C72" w:rsidP="002A6C72"/>
    <w:p w:rsidR="002A6C72" w:rsidRPr="002A6C72" w:rsidRDefault="002A6C72" w:rsidP="002A6C72">
      <w:pPr>
        <w:pStyle w:val="Default"/>
        <w:ind w:firstLine="709"/>
        <w:jc w:val="both"/>
      </w:pPr>
      <w:r w:rsidRPr="002A6C72">
        <w:t xml:space="preserve">Постоянное обогащение предметно-развивающей среды во всех помещениях направлено на всестороннее развитие и формирование личности и отвечает требованиям осуществления разнообразных видов детской деятельности: игровой, коммуникативной, трудовой, познавательно-исследовательской, продуктивной, двигательной, музыкально-художественной, чтения. Оснащение предметно-развивающей среды соответствует Федеральным Государственным и санитарным требованиям. </w:t>
      </w:r>
    </w:p>
    <w:p w:rsidR="002A6C72" w:rsidRDefault="002A6C72" w:rsidP="002A6C72">
      <w:pPr>
        <w:pStyle w:val="Default"/>
        <w:ind w:firstLine="709"/>
        <w:jc w:val="both"/>
      </w:pPr>
      <w:r w:rsidRPr="002A6C72">
        <w:t>В</w:t>
      </w:r>
      <w:r>
        <w:t xml:space="preserve"> </w:t>
      </w:r>
      <w:r w:rsidR="001663C7">
        <w:t>2012</w:t>
      </w:r>
      <w:r w:rsidRPr="002A6C72">
        <w:t xml:space="preserve"> году </w:t>
      </w:r>
      <w:r>
        <w:t xml:space="preserve">после капитального ремонта для групп </w:t>
      </w:r>
      <w:r w:rsidRPr="002A6C72">
        <w:t xml:space="preserve">приобретены игрушки, </w:t>
      </w:r>
      <w:r>
        <w:t>развивающие пособия</w:t>
      </w:r>
      <w:r w:rsidRPr="002A6C72">
        <w:t xml:space="preserve">. </w:t>
      </w:r>
    </w:p>
    <w:p w:rsidR="002A6C72" w:rsidRDefault="002A6C72" w:rsidP="002A6C72">
      <w:pPr>
        <w:pStyle w:val="Default"/>
        <w:ind w:firstLine="709"/>
        <w:jc w:val="both"/>
      </w:pPr>
      <w:r>
        <w:t>Оборудован зал для спортивных и музыкальных занятий.</w:t>
      </w:r>
    </w:p>
    <w:p w:rsidR="002A6C72" w:rsidRDefault="002A6C72" w:rsidP="002A6C72">
      <w:pPr>
        <w:pStyle w:val="Default"/>
        <w:ind w:firstLine="709"/>
        <w:jc w:val="both"/>
      </w:pPr>
    </w:p>
    <w:p w:rsidR="002A6C72" w:rsidRDefault="002A6C72" w:rsidP="0011255D">
      <w:pPr>
        <w:pStyle w:val="2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bookmarkStart w:id="11" w:name="_Toc343689801"/>
      <w:r w:rsidRPr="002A6C72">
        <w:rPr>
          <w:rFonts w:ascii="Times New Roman" w:hAnsi="Times New Roman" w:cs="Times New Roman"/>
          <w:color w:val="auto"/>
        </w:rPr>
        <w:t>Условия для прогулки</w:t>
      </w:r>
      <w:bookmarkEnd w:id="11"/>
    </w:p>
    <w:p w:rsidR="0011255D" w:rsidRPr="0011255D" w:rsidRDefault="0011255D" w:rsidP="0011255D"/>
    <w:p w:rsidR="006A6770" w:rsidRDefault="002A6C72" w:rsidP="002A6C72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Отдельно стоящее здание по адресу </w:t>
      </w:r>
      <w:proofErr w:type="spellStart"/>
      <w:r>
        <w:rPr>
          <w:sz w:val="23"/>
          <w:szCs w:val="23"/>
        </w:rPr>
        <w:t>наб</w:t>
      </w:r>
      <w:proofErr w:type="spellEnd"/>
      <w:r>
        <w:rPr>
          <w:sz w:val="23"/>
          <w:szCs w:val="23"/>
        </w:rPr>
        <w:t xml:space="preserve">. реки Мойки 58, </w:t>
      </w:r>
      <w:proofErr w:type="gramStart"/>
      <w:r>
        <w:rPr>
          <w:sz w:val="23"/>
          <w:szCs w:val="23"/>
        </w:rPr>
        <w:t>лит</w:t>
      </w:r>
      <w:proofErr w:type="gram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Б</w:t>
      </w:r>
      <w:proofErr w:type="gramEnd"/>
      <w:r>
        <w:rPr>
          <w:sz w:val="23"/>
          <w:szCs w:val="23"/>
        </w:rPr>
        <w:t xml:space="preserve">, где находится ГБДОУ детский сад № 32 имеет собственную огражденную территорию, разделенную на </w:t>
      </w:r>
      <w:r w:rsidR="006A6770">
        <w:rPr>
          <w:sz w:val="23"/>
          <w:szCs w:val="23"/>
        </w:rPr>
        <w:t xml:space="preserve">три </w:t>
      </w:r>
      <w:r>
        <w:rPr>
          <w:sz w:val="23"/>
          <w:szCs w:val="23"/>
        </w:rPr>
        <w:t>прогулочных</w:t>
      </w:r>
      <w:r w:rsidR="006A6770">
        <w:rPr>
          <w:sz w:val="23"/>
          <w:szCs w:val="23"/>
        </w:rPr>
        <w:t xml:space="preserve"> и спортивную</w:t>
      </w:r>
      <w:r>
        <w:rPr>
          <w:sz w:val="23"/>
          <w:szCs w:val="23"/>
        </w:rPr>
        <w:t xml:space="preserve"> площадки. На </w:t>
      </w:r>
      <w:r w:rsidR="006A6770">
        <w:rPr>
          <w:sz w:val="23"/>
          <w:szCs w:val="23"/>
        </w:rPr>
        <w:t xml:space="preserve">прогулочных площадках размещено </w:t>
      </w:r>
      <w:r>
        <w:rPr>
          <w:sz w:val="23"/>
          <w:szCs w:val="23"/>
        </w:rPr>
        <w:t>игровое оборудование, песочницы, теневые навесы,</w:t>
      </w:r>
      <w:r w:rsidR="006A677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позволяющие гулять в любую погоду.</w:t>
      </w:r>
      <w:r w:rsidR="006A6770">
        <w:rPr>
          <w:sz w:val="23"/>
          <w:szCs w:val="23"/>
        </w:rPr>
        <w:t xml:space="preserve"> Выделена </w:t>
      </w:r>
      <w:r>
        <w:rPr>
          <w:sz w:val="23"/>
          <w:szCs w:val="23"/>
        </w:rPr>
        <w:t xml:space="preserve"> </w:t>
      </w:r>
      <w:r w:rsidR="006A6770">
        <w:rPr>
          <w:sz w:val="23"/>
          <w:szCs w:val="23"/>
        </w:rPr>
        <w:t xml:space="preserve">зона для обучения детей правилам дорожного движения и для игр дорожно-патрульной службы. </w:t>
      </w:r>
      <w:r>
        <w:rPr>
          <w:sz w:val="23"/>
          <w:szCs w:val="23"/>
        </w:rPr>
        <w:t>Отдельно вынесена площадка для спортивных игр</w:t>
      </w:r>
      <w:r w:rsidR="006A6770">
        <w:rPr>
          <w:sz w:val="23"/>
          <w:szCs w:val="23"/>
        </w:rPr>
        <w:t xml:space="preserve"> и занятий спортом</w:t>
      </w:r>
      <w:r>
        <w:rPr>
          <w:sz w:val="23"/>
          <w:szCs w:val="23"/>
        </w:rPr>
        <w:t xml:space="preserve"> для детей старшего возраста. </w:t>
      </w:r>
    </w:p>
    <w:p w:rsidR="002A6C72" w:rsidRDefault="006A6770" w:rsidP="002A6C72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Территория благоустроена и озеленена. </w:t>
      </w:r>
      <w:proofErr w:type="gramStart"/>
      <w:r w:rsidR="002A6C72">
        <w:rPr>
          <w:sz w:val="23"/>
          <w:szCs w:val="23"/>
        </w:rPr>
        <w:t>Имеются зеленые насаждения</w:t>
      </w:r>
      <w:r w:rsidR="00A3487F">
        <w:rPr>
          <w:sz w:val="23"/>
          <w:szCs w:val="23"/>
        </w:rPr>
        <w:t>: рябины, пихты, клены, ясени, каштаны цветущие кустарники,</w:t>
      </w:r>
      <w:r w:rsidR="002A6C72">
        <w:rPr>
          <w:sz w:val="23"/>
          <w:szCs w:val="23"/>
        </w:rPr>
        <w:t xml:space="preserve"> </w:t>
      </w:r>
      <w:r w:rsidR="00A3487F">
        <w:rPr>
          <w:sz w:val="23"/>
          <w:szCs w:val="23"/>
        </w:rPr>
        <w:t xml:space="preserve">газоны, </w:t>
      </w:r>
      <w:r w:rsidR="002A6C72">
        <w:rPr>
          <w:sz w:val="23"/>
          <w:szCs w:val="23"/>
        </w:rPr>
        <w:t>цветники.</w:t>
      </w:r>
      <w:proofErr w:type="gramEnd"/>
    </w:p>
    <w:p w:rsidR="00A3487F" w:rsidRDefault="00A3487F" w:rsidP="002A6C72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Дети, посещающие детский сад по адресу: ул</w:t>
      </w:r>
      <w:proofErr w:type="gramStart"/>
      <w:r>
        <w:rPr>
          <w:sz w:val="23"/>
          <w:szCs w:val="23"/>
        </w:rPr>
        <w:t>.Г</w:t>
      </w:r>
      <w:proofErr w:type="gramEnd"/>
      <w:r>
        <w:rPr>
          <w:sz w:val="23"/>
          <w:szCs w:val="23"/>
        </w:rPr>
        <w:t>алерная, д.25, лит.А гуляют на оборудованной площадке, депутатами МО «Адмиралтейский» по адресу: ул.Галерная, д.19.</w:t>
      </w:r>
    </w:p>
    <w:p w:rsidR="00B219BE" w:rsidRDefault="00B219BE" w:rsidP="002A6C72">
      <w:pPr>
        <w:pStyle w:val="Default"/>
        <w:ind w:firstLine="709"/>
        <w:jc w:val="both"/>
        <w:rPr>
          <w:sz w:val="23"/>
          <w:szCs w:val="23"/>
        </w:rPr>
      </w:pPr>
    </w:p>
    <w:p w:rsidR="00B219BE" w:rsidRDefault="00B219BE" w:rsidP="0011255D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bookmarkStart w:id="12" w:name="_Toc343689802"/>
      <w:r w:rsidRPr="008731F4">
        <w:rPr>
          <w:rFonts w:ascii="Times New Roman" w:hAnsi="Times New Roman" w:cs="Times New Roman"/>
          <w:color w:val="auto"/>
        </w:rPr>
        <w:t>Обеспечение безопасности жизни и деятельности ребенка в зданиях и на прогулочных площадках ГБДОУ</w:t>
      </w:r>
      <w:bookmarkEnd w:id="12"/>
    </w:p>
    <w:p w:rsidR="008731F4" w:rsidRPr="008731F4" w:rsidRDefault="008731F4" w:rsidP="008731F4"/>
    <w:p w:rsidR="00B219BE" w:rsidRDefault="00B219BE" w:rsidP="008731F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Оснащение и оборудование групп и прогулочных площадок строго соответствует</w:t>
      </w:r>
      <w:r w:rsidR="00095D85">
        <w:rPr>
          <w:sz w:val="23"/>
          <w:szCs w:val="23"/>
        </w:rPr>
        <w:t xml:space="preserve"> требованиям </w:t>
      </w:r>
      <w:proofErr w:type="spellStart"/>
      <w:r w:rsidR="00095D85">
        <w:rPr>
          <w:sz w:val="23"/>
          <w:szCs w:val="23"/>
        </w:rPr>
        <w:t>СанПиНу</w:t>
      </w:r>
      <w:proofErr w:type="spellEnd"/>
      <w:r w:rsidR="00095D85">
        <w:rPr>
          <w:sz w:val="23"/>
          <w:szCs w:val="23"/>
        </w:rPr>
        <w:t xml:space="preserve"> 2.4.1. 3049 – 13</w:t>
      </w:r>
      <w:r>
        <w:rPr>
          <w:sz w:val="23"/>
          <w:szCs w:val="23"/>
        </w:rPr>
        <w:t xml:space="preserve">. В детском саду разработаны инструкции по охране труда для работников ГБДОУ как для организации отдельных режимных моментов с детьми, так и по эксплуатации оснащения и оборудования. </w:t>
      </w:r>
    </w:p>
    <w:p w:rsidR="00B219BE" w:rsidRDefault="00B219BE" w:rsidP="008731F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Групповые помещения оборудованы с </w:t>
      </w:r>
      <w:r w:rsidR="00095D85">
        <w:rPr>
          <w:sz w:val="23"/>
          <w:szCs w:val="23"/>
        </w:rPr>
        <w:t>учетом возраста воспитанников, м</w:t>
      </w:r>
      <w:r>
        <w:rPr>
          <w:sz w:val="23"/>
          <w:szCs w:val="23"/>
        </w:rPr>
        <w:t>ебель соответствует антропометрическим показателям детей</w:t>
      </w:r>
      <w:r w:rsidR="008731F4">
        <w:rPr>
          <w:sz w:val="23"/>
          <w:szCs w:val="23"/>
        </w:rPr>
        <w:t>.</w:t>
      </w:r>
    </w:p>
    <w:p w:rsidR="005B1E47" w:rsidRDefault="00095D85" w:rsidP="008731F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основании постановления Правительства Санкт-Петербурга от 03.06.2009 №636 «Об оснащении комплексными системами обеспечения безопасности объектов социальной инфраструктуры Санкт-Петербурга» в детском саду по адресу: </w:t>
      </w:r>
      <w:proofErr w:type="spellStart"/>
      <w:r>
        <w:rPr>
          <w:sz w:val="23"/>
          <w:szCs w:val="23"/>
        </w:rPr>
        <w:t>наб</w:t>
      </w:r>
      <w:proofErr w:type="spellEnd"/>
      <w:r>
        <w:rPr>
          <w:sz w:val="23"/>
          <w:szCs w:val="23"/>
        </w:rPr>
        <w:t>.</w:t>
      </w:r>
      <w:r w:rsidR="001663C7">
        <w:rPr>
          <w:sz w:val="23"/>
          <w:szCs w:val="23"/>
        </w:rPr>
        <w:t xml:space="preserve"> </w:t>
      </w:r>
      <w:r>
        <w:rPr>
          <w:sz w:val="23"/>
          <w:szCs w:val="23"/>
        </w:rPr>
        <w:t>реки Мойки, дом 58, лит.</w:t>
      </w:r>
      <w:r w:rsidR="001663C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Б </w:t>
      </w:r>
      <w:proofErr w:type="gramStart"/>
      <w:r>
        <w:rPr>
          <w:sz w:val="23"/>
          <w:szCs w:val="23"/>
        </w:rPr>
        <w:t>созданы</w:t>
      </w:r>
      <w:proofErr w:type="gramEnd"/>
      <w:r>
        <w:rPr>
          <w:sz w:val="23"/>
          <w:szCs w:val="23"/>
        </w:rPr>
        <w:t xml:space="preserve">: </w:t>
      </w:r>
    </w:p>
    <w:p w:rsidR="005B1E47" w:rsidRDefault="00095D85" w:rsidP="005B1E47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автоматическая пожарная сигнализация (АПС),</w:t>
      </w:r>
      <w:r w:rsidR="001663C7">
        <w:rPr>
          <w:sz w:val="23"/>
          <w:szCs w:val="23"/>
        </w:rPr>
        <w:t xml:space="preserve"> </w:t>
      </w:r>
      <w:r w:rsidR="005B1E47">
        <w:rPr>
          <w:sz w:val="23"/>
          <w:szCs w:val="23"/>
        </w:rPr>
        <w:t xml:space="preserve">системы </w:t>
      </w:r>
      <w:proofErr w:type="spellStart"/>
      <w:r w:rsidR="005B1E47">
        <w:rPr>
          <w:sz w:val="23"/>
          <w:szCs w:val="23"/>
        </w:rPr>
        <w:t>дымоудаления</w:t>
      </w:r>
      <w:proofErr w:type="spellEnd"/>
      <w:r w:rsidR="005B1E47">
        <w:rPr>
          <w:sz w:val="23"/>
          <w:szCs w:val="23"/>
        </w:rPr>
        <w:t xml:space="preserve">, внутреннего  противопожарного водоснабжения; </w:t>
      </w:r>
      <w:r>
        <w:rPr>
          <w:sz w:val="23"/>
          <w:szCs w:val="23"/>
        </w:rPr>
        <w:t xml:space="preserve"> </w:t>
      </w:r>
    </w:p>
    <w:p w:rsidR="005B1E47" w:rsidRDefault="00095D85" w:rsidP="005B1E47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система оповещения и управления эвакуацией (</w:t>
      </w:r>
      <w:r w:rsidR="005B1E47">
        <w:rPr>
          <w:sz w:val="23"/>
          <w:szCs w:val="23"/>
        </w:rPr>
        <w:t>СОУЭ</w:t>
      </w:r>
      <w:r>
        <w:rPr>
          <w:sz w:val="23"/>
          <w:szCs w:val="23"/>
        </w:rPr>
        <w:t>)</w:t>
      </w:r>
      <w:r w:rsidR="005B1E47">
        <w:rPr>
          <w:sz w:val="23"/>
          <w:szCs w:val="23"/>
        </w:rPr>
        <w:t xml:space="preserve">, </w:t>
      </w:r>
    </w:p>
    <w:p w:rsidR="005B1E47" w:rsidRDefault="005B1E47" w:rsidP="005B1E47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охранная сигнализация (ОС),</w:t>
      </w:r>
    </w:p>
    <w:p w:rsidR="005B1E47" w:rsidRDefault="005B1E47" w:rsidP="005B1E47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кнопка тревожной сигнализации (КТС), </w:t>
      </w:r>
    </w:p>
    <w:p w:rsidR="005B1E47" w:rsidRDefault="005B1E47" w:rsidP="005B1E47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система видеонаблюдения (СВН), </w:t>
      </w:r>
    </w:p>
    <w:p w:rsidR="005B1E47" w:rsidRDefault="005B1E47" w:rsidP="005B1E47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система контроля и управления доступом (СКУД).</w:t>
      </w:r>
    </w:p>
    <w:p w:rsidR="005B1E47" w:rsidRPr="005B1E47" w:rsidRDefault="005B1E47" w:rsidP="005B1E4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 адресу: ул.</w:t>
      </w:r>
      <w:r w:rsidR="001663C7">
        <w:rPr>
          <w:sz w:val="23"/>
          <w:szCs w:val="23"/>
        </w:rPr>
        <w:t xml:space="preserve"> </w:t>
      </w:r>
      <w:r>
        <w:rPr>
          <w:sz w:val="23"/>
          <w:szCs w:val="23"/>
        </w:rPr>
        <w:t>Галерная, дом 25, лит</w:t>
      </w:r>
      <w:proofErr w:type="gramStart"/>
      <w:r>
        <w:rPr>
          <w:sz w:val="23"/>
          <w:szCs w:val="23"/>
        </w:rPr>
        <w:t>.А</w:t>
      </w:r>
      <w:proofErr w:type="gramEnd"/>
      <w:r w:rsidR="00D60036">
        <w:rPr>
          <w:sz w:val="23"/>
          <w:szCs w:val="23"/>
        </w:rPr>
        <w:t>:</w:t>
      </w:r>
    </w:p>
    <w:p w:rsidR="004A193D" w:rsidRDefault="004A193D" w:rsidP="004A193D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автоматическая пожарная сигнализация (АПС), системы </w:t>
      </w:r>
      <w:proofErr w:type="spellStart"/>
      <w:r>
        <w:rPr>
          <w:sz w:val="23"/>
          <w:szCs w:val="23"/>
        </w:rPr>
        <w:t>дымоудаления</w:t>
      </w:r>
      <w:proofErr w:type="spellEnd"/>
      <w:r>
        <w:rPr>
          <w:sz w:val="23"/>
          <w:szCs w:val="23"/>
        </w:rPr>
        <w:t xml:space="preserve">, внутреннего  противопожарного водоснабжения;  </w:t>
      </w:r>
    </w:p>
    <w:p w:rsidR="004A193D" w:rsidRDefault="004A193D" w:rsidP="004A193D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система оповещения и управления эвакуацией (СОУЭ), </w:t>
      </w:r>
    </w:p>
    <w:p w:rsidR="004A193D" w:rsidRDefault="004A193D" w:rsidP="004A193D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охранная сигнализация (ОС),</w:t>
      </w:r>
    </w:p>
    <w:p w:rsidR="004A193D" w:rsidRDefault="004A193D" w:rsidP="004A193D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кнопка тревожной сигнализации (КТС), </w:t>
      </w:r>
    </w:p>
    <w:p w:rsidR="004A193D" w:rsidRDefault="004A193D" w:rsidP="004A193D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система видеонаблюдения (СВН), </w:t>
      </w:r>
    </w:p>
    <w:p w:rsidR="004A193D" w:rsidRDefault="004A193D" w:rsidP="004A193D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система контроля и управления доступом (СКУД).</w:t>
      </w:r>
    </w:p>
    <w:p w:rsidR="008731F4" w:rsidRDefault="008731F4" w:rsidP="008731F4">
      <w:pPr>
        <w:pStyle w:val="Default"/>
        <w:ind w:firstLine="709"/>
        <w:jc w:val="both"/>
        <w:rPr>
          <w:sz w:val="23"/>
          <w:szCs w:val="23"/>
        </w:rPr>
      </w:pPr>
    </w:p>
    <w:p w:rsidR="008731F4" w:rsidRDefault="008731F4" w:rsidP="008731F4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bookmarkStart w:id="13" w:name="_Toc343689803"/>
      <w:r w:rsidRPr="008731F4">
        <w:rPr>
          <w:rFonts w:ascii="Times New Roman" w:hAnsi="Times New Roman" w:cs="Times New Roman"/>
          <w:color w:val="auto"/>
        </w:rPr>
        <w:t>Медицинское обслуживание</w:t>
      </w:r>
      <w:bookmarkEnd w:id="13"/>
    </w:p>
    <w:p w:rsidR="008731F4" w:rsidRPr="008731F4" w:rsidRDefault="008731F4" w:rsidP="008731F4"/>
    <w:p w:rsidR="008731F4" w:rsidRDefault="008731F4" w:rsidP="008731F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Система медицинского обеспечения включает в себя проведение: организационной, лечебно-профилактической, оздоровительной, противоэпидемиологической работы. А также проведение санитарно-просветительской работы с персоналом детского сада и родителями воспитанников. </w:t>
      </w:r>
    </w:p>
    <w:p w:rsidR="00D60036" w:rsidRDefault="008731F4" w:rsidP="008731F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Медицинское обслуживание воспитанников, лечебно-оздоровительная работа, плановая диспансеризация, практические прививки, регулярный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состоянием здоровья воспитанников осуществляется медсестрами и врачами </w:t>
      </w:r>
      <w:r w:rsidR="00D60036">
        <w:rPr>
          <w:sz w:val="23"/>
          <w:szCs w:val="23"/>
        </w:rPr>
        <w:t xml:space="preserve">городской </w:t>
      </w:r>
      <w:r>
        <w:rPr>
          <w:sz w:val="23"/>
          <w:szCs w:val="23"/>
        </w:rPr>
        <w:t xml:space="preserve">поликлиники </w:t>
      </w:r>
    </w:p>
    <w:p w:rsidR="008731F4" w:rsidRDefault="008731F4" w:rsidP="008731F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№ 27 Адмиралтейского района.</w:t>
      </w:r>
    </w:p>
    <w:p w:rsidR="008731F4" w:rsidRDefault="008731F4" w:rsidP="008731F4">
      <w:pPr>
        <w:pStyle w:val="Default"/>
        <w:ind w:firstLine="709"/>
        <w:jc w:val="both"/>
        <w:rPr>
          <w:sz w:val="23"/>
          <w:szCs w:val="23"/>
        </w:rPr>
      </w:pPr>
    </w:p>
    <w:p w:rsidR="008731F4" w:rsidRPr="008731F4" w:rsidRDefault="008731F4" w:rsidP="008731F4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bookmarkStart w:id="14" w:name="_Toc343689804"/>
      <w:r w:rsidRPr="008731F4">
        <w:rPr>
          <w:rFonts w:ascii="Times New Roman" w:hAnsi="Times New Roman" w:cs="Times New Roman"/>
          <w:color w:val="auto"/>
        </w:rPr>
        <w:t>Организация питания детей</w:t>
      </w:r>
      <w:bookmarkEnd w:id="14"/>
    </w:p>
    <w:p w:rsidR="008731F4" w:rsidRDefault="008731F4" w:rsidP="008731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8731F4" w:rsidRDefault="008731F4" w:rsidP="008731F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Организация питания осуществляется в соответствии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: </w:t>
      </w:r>
    </w:p>
    <w:p w:rsidR="008731F4" w:rsidRDefault="008731F4" w:rsidP="008731F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2.3.2.1940-05 «Организация детского питания»; </w:t>
      </w:r>
    </w:p>
    <w:p w:rsidR="008731F4" w:rsidRDefault="00D60036" w:rsidP="008731F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2.4.1.3049 -13</w:t>
      </w:r>
      <w:r w:rsidR="008731F4">
        <w:rPr>
          <w:sz w:val="23"/>
          <w:szCs w:val="23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организациях»; </w:t>
      </w:r>
    </w:p>
    <w:p w:rsidR="008731F4" w:rsidRDefault="008731F4" w:rsidP="008731F4">
      <w:pPr>
        <w:pStyle w:val="Default"/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примерного цикличного десятидневного меню для организации питания детей в возрасте от 3 до 7 дет, посещающих дошкольные образовательные учреждения с 12-часовым </w:t>
      </w:r>
      <w:r w:rsidR="00D60036">
        <w:rPr>
          <w:sz w:val="23"/>
          <w:szCs w:val="23"/>
        </w:rPr>
        <w:t xml:space="preserve">и 24-часовым </w:t>
      </w:r>
      <w:r>
        <w:rPr>
          <w:sz w:val="23"/>
          <w:szCs w:val="23"/>
        </w:rPr>
        <w:t>пребыванием, в соответствии с физиологическими нормами потребления продуктов, утвержденного начальником Управления социального питания Правитель</w:t>
      </w:r>
      <w:r w:rsidR="00D60036">
        <w:rPr>
          <w:sz w:val="23"/>
          <w:szCs w:val="23"/>
        </w:rPr>
        <w:t>ства Санкт-Петербурга 20.12.2013</w:t>
      </w:r>
      <w:r>
        <w:rPr>
          <w:sz w:val="23"/>
          <w:szCs w:val="23"/>
        </w:rPr>
        <w:t xml:space="preserve"> года, согласованного Федеральной службой по надзору в сфере защиты прав потребителей и благополучия человека по </w:t>
      </w:r>
      <w:r w:rsidR="00D60036">
        <w:rPr>
          <w:sz w:val="23"/>
          <w:szCs w:val="23"/>
        </w:rPr>
        <w:t>городу Санкт-Петербургу от 25.11</w:t>
      </w:r>
      <w:r>
        <w:rPr>
          <w:sz w:val="23"/>
          <w:szCs w:val="23"/>
        </w:rPr>
        <w:t>.2012.</w:t>
      </w:r>
      <w:proofErr w:type="gramEnd"/>
    </w:p>
    <w:p w:rsidR="008731F4" w:rsidRDefault="008731F4" w:rsidP="008731F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детском саду организовано 4-хразовое питание: завтрак, второй завтрак, обед, горячий полдник. </w:t>
      </w:r>
    </w:p>
    <w:p w:rsidR="008731F4" w:rsidRDefault="008731F4" w:rsidP="008731F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Учреждение снабжает продуктами: </w:t>
      </w:r>
    </w:p>
    <w:p w:rsidR="008731F4" w:rsidRPr="00AD4F9E" w:rsidRDefault="008731F4" w:rsidP="008731F4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AD4F9E">
        <w:rPr>
          <w:color w:val="auto"/>
          <w:sz w:val="23"/>
          <w:szCs w:val="23"/>
        </w:rPr>
        <w:t>ЗАО «</w:t>
      </w:r>
      <w:proofErr w:type="spellStart"/>
      <w:r w:rsidRPr="00AD4F9E">
        <w:rPr>
          <w:color w:val="auto"/>
          <w:sz w:val="23"/>
          <w:szCs w:val="23"/>
        </w:rPr>
        <w:t>Артис-Детское</w:t>
      </w:r>
      <w:proofErr w:type="spellEnd"/>
      <w:r w:rsidRPr="00AD4F9E">
        <w:rPr>
          <w:color w:val="auto"/>
          <w:sz w:val="23"/>
          <w:szCs w:val="23"/>
        </w:rPr>
        <w:t xml:space="preserve"> питание», </w:t>
      </w:r>
      <w:r w:rsidR="00153423">
        <w:rPr>
          <w:color w:val="auto"/>
          <w:sz w:val="23"/>
          <w:szCs w:val="23"/>
        </w:rPr>
        <w:t>по Договору №ПИТ/32 от 27.12.2013</w:t>
      </w:r>
    </w:p>
    <w:p w:rsidR="008731F4" w:rsidRDefault="008731F4" w:rsidP="008731F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За составление меню отвечают: медсестра и</w:t>
      </w:r>
      <w:r w:rsidR="00153423">
        <w:rPr>
          <w:sz w:val="23"/>
          <w:szCs w:val="23"/>
        </w:rPr>
        <w:t xml:space="preserve"> завхоз</w:t>
      </w:r>
      <w:r>
        <w:rPr>
          <w:sz w:val="23"/>
          <w:szCs w:val="23"/>
        </w:rPr>
        <w:t xml:space="preserve">. </w:t>
      </w:r>
    </w:p>
    <w:p w:rsidR="008731F4" w:rsidRDefault="008731F4" w:rsidP="008731F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 приготовление блюд отвечают: повара, медсестра. </w:t>
      </w:r>
    </w:p>
    <w:p w:rsidR="008731F4" w:rsidRDefault="008731F4" w:rsidP="008731F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 прием и хранение продуктов отвечает кладовщик, медсестра. </w:t>
      </w:r>
    </w:p>
    <w:p w:rsidR="008731F4" w:rsidRDefault="008731F4" w:rsidP="008731F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дошкольном учреждении работает Совет по питанию, одной из функций которого является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организацией питания. В состав Совета по питанию входят: заведующий, врач-педиатр, медсестра, заместитель заведующего по АХР, повар, кладовщик. Состав Совета по питанию утверждается руководителем ГБДОУ. </w:t>
      </w:r>
    </w:p>
    <w:p w:rsidR="008731F4" w:rsidRDefault="008731F4" w:rsidP="008731F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Питание детей гарантируется с учетом выделенных учредителем денежных средств. </w:t>
      </w:r>
    </w:p>
    <w:p w:rsidR="008731F4" w:rsidRDefault="008731F4" w:rsidP="008731F4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Важным условием организации питания в детском саду является строгое соблюдение культурно-гигиенических правил, сервировка стола и эмоциональный настрой. </w:t>
      </w:r>
    </w:p>
    <w:p w:rsidR="008731F4" w:rsidRDefault="008731F4" w:rsidP="008731F4">
      <w:pPr>
        <w:pStyle w:val="Default"/>
        <w:ind w:firstLine="709"/>
        <w:jc w:val="both"/>
      </w:pPr>
    </w:p>
    <w:p w:rsidR="008731F4" w:rsidRDefault="008731F4" w:rsidP="005C42A2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bookmarkStart w:id="15" w:name="_Toc343689805"/>
      <w:r w:rsidRPr="005C42A2">
        <w:rPr>
          <w:rFonts w:ascii="Times New Roman" w:hAnsi="Times New Roman" w:cs="Times New Roman"/>
          <w:color w:val="auto"/>
        </w:rPr>
        <w:t>Материально-техническая база ГБДОУ</w:t>
      </w:r>
      <w:bookmarkEnd w:id="15"/>
      <w:r w:rsidRPr="005C42A2">
        <w:rPr>
          <w:rFonts w:ascii="Times New Roman" w:hAnsi="Times New Roman" w:cs="Times New Roman"/>
          <w:color w:val="auto"/>
        </w:rPr>
        <w:t xml:space="preserve"> </w:t>
      </w:r>
    </w:p>
    <w:p w:rsidR="005C42A2" w:rsidRPr="005C42A2" w:rsidRDefault="005C42A2" w:rsidP="005C42A2"/>
    <w:p w:rsidR="008731F4" w:rsidRDefault="008731F4" w:rsidP="005C42A2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Оборудование всех помещений ГБДОУ, где находятся воспитанники, соответствует Федеральным государственным требованиям к условиям реализации основной общеобразовательной программы дошкольного образования, санитарн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эпидемиологическим правилам и нормам и индивидуальным особенностям детей. </w:t>
      </w:r>
    </w:p>
    <w:p w:rsidR="008731F4" w:rsidRPr="0011255D" w:rsidRDefault="008731F4" w:rsidP="005C42A2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каждой группе имеются следующие помещения: групповая комната, спальня, раздевалка. Групповые комнаты предусматривают игровую, познавательную и обеденную зоны. </w:t>
      </w:r>
      <w:r w:rsidR="0011255D">
        <w:rPr>
          <w:sz w:val="23"/>
          <w:szCs w:val="23"/>
        </w:rPr>
        <w:t xml:space="preserve">В каждой группе имеются музыкальные центры, </w:t>
      </w:r>
      <w:r w:rsidR="0011255D">
        <w:rPr>
          <w:sz w:val="23"/>
          <w:szCs w:val="23"/>
          <w:lang w:val="en-US"/>
        </w:rPr>
        <w:t>DVD</w:t>
      </w:r>
      <w:r w:rsidR="0011255D" w:rsidRPr="0011255D">
        <w:rPr>
          <w:sz w:val="23"/>
          <w:szCs w:val="23"/>
        </w:rPr>
        <w:t>-</w:t>
      </w:r>
      <w:r w:rsidR="0011255D">
        <w:rPr>
          <w:sz w:val="23"/>
          <w:szCs w:val="23"/>
        </w:rPr>
        <w:t>проигрыватели, интерактивные доски. На рабочем месте каждого воспитателя – компьютер, принтер.</w:t>
      </w:r>
    </w:p>
    <w:p w:rsidR="002A0667" w:rsidRDefault="005C42A2" w:rsidP="005C42A2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Имеется </w:t>
      </w:r>
      <w:r w:rsidR="008731F4">
        <w:rPr>
          <w:sz w:val="23"/>
          <w:szCs w:val="23"/>
        </w:rPr>
        <w:t>музыкально-спортивный зал,</w:t>
      </w:r>
      <w:r w:rsidR="0011255D">
        <w:rPr>
          <w:sz w:val="23"/>
          <w:szCs w:val="23"/>
        </w:rPr>
        <w:t xml:space="preserve"> укомплектованный </w:t>
      </w:r>
      <w:r w:rsidR="00153423">
        <w:rPr>
          <w:sz w:val="23"/>
          <w:szCs w:val="23"/>
        </w:rPr>
        <w:t>спортивным комплексом</w:t>
      </w:r>
      <w:r w:rsidR="00FD2FD7">
        <w:rPr>
          <w:sz w:val="23"/>
          <w:szCs w:val="23"/>
        </w:rPr>
        <w:t xml:space="preserve"> «Пионер»</w:t>
      </w:r>
      <w:r w:rsidR="00153423">
        <w:rPr>
          <w:sz w:val="23"/>
          <w:szCs w:val="23"/>
        </w:rPr>
        <w:t>, который включает: шведские стенки, кольц</w:t>
      </w:r>
      <w:r w:rsidR="002A0667">
        <w:rPr>
          <w:sz w:val="23"/>
          <w:szCs w:val="23"/>
        </w:rPr>
        <w:t>а, канат для лазания, гимнастиче</w:t>
      </w:r>
      <w:r w:rsidR="00153423">
        <w:rPr>
          <w:sz w:val="23"/>
          <w:szCs w:val="23"/>
        </w:rPr>
        <w:t>ские скамейки, доска для профилактики плоскостопия, дуги</w:t>
      </w:r>
      <w:r w:rsidR="002A0667">
        <w:rPr>
          <w:sz w:val="23"/>
          <w:szCs w:val="23"/>
        </w:rPr>
        <w:t>, ворота</w:t>
      </w:r>
      <w:r w:rsidR="00153423">
        <w:rPr>
          <w:sz w:val="23"/>
          <w:szCs w:val="23"/>
        </w:rPr>
        <w:t xml:space="preserve">  разной высоты для </w:t>
      </w:r>
      <w:proofErr w:type="spellStart"/>
      <w:r w:rsidR="00153423">
        <w:rPr>
          <w:sz w:val="23"/>
          <w:szCs w:val="23"/>
        </w:rPr>
        <w:t>подлезания</w:t>
      </w:r>
      <w:proofErr w:type="spellEnd"/>
      <w:r w:rsidR="00153423">
        <w:rPr>
          <w:sz w:val="23"/>
          <w:szCs w:val="23"/>
        </w:rPr>
        <w:t xml:space="preserve">,  детские тренажеры </w:t>
      </w:r>
      <w:r w:rsidR="002A0667">
        <w:rPr>
          <w:sz w:val="23"/>
          <w:szCs w:val="23"/>
        </w:rPr>
        <w:t xml:space="preserve"> на разные группы мышц. </w:t>
      </w:r>
    </w:p>
    <w:p w:rsidR="003F4CEE" w:rsidRDefault="002A0667" w:rsidP="005C42A2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снятия психологического напряжения создана </w:t>
      </w:r>
      <w:r w:rsidR="00153423">
        <w:rPr>
          <w:sz w:val="23"/>
          <w:szCs w:val="23"/>
        </w:rPr>
        <w:t xml:space="preserve"> </w:t>
      </w:r>
      <w:r w:rsidR="0011255D">
        <w:rPr>
          <w:sz w:val="23"/>
          <w:szCs w:val="23"/>
        </w:rPr>
        <w:t xml:space="preserve">зона релаксации </w:t>
      </w:r>
      <w:r w:rsidR="00153423">
        <w:rPr>
          <w:sz w:val="23"/>
          <w:szCs w:val="23"/>
        </w:rPr>
        <w:t>со сп</w:t>
      </w:r>
      <w:r w:rsidR="005907B7">
        <w:rPr>
          <w:sz w:val="23"/>
          <w:szCs w:val="23"/>
        </w:rPr>
        <w:t>ециальной мебелью и пузырьковой</w:t>
      </w:r>
      <w:r w:rsidR="00153423">
        <w:rPr>
          <w:sz w:val="23"/>
          <w:szCs w:val="23"/>
        </w:rPr>
        <w:t xml:space="preserve"> </w:t>
      </w:r>
      <w:r w:rsidR="005907B7">
        <w:rPr>
          <w:sz w:val="23"/>
          <w:szCs w:val="23"/>
        </w:rPr>
        <w:t>колонной, интерактивный бассейн. Для музыкальных занятий есть два вида  пианино (классическое и электронное), аккордеон, музыкальные инструменты для детского оркестра.</w:t>
      </w:r>
      <w:r>
        <w:rPr>
          <w:sz w:val="23"/>
          <w:szCs w:val="23"/>
        </w:rPr>
        <w:t xml:space="preserve"> Атрибутика для музыкально-театрализованной деятельности, театральный занаве</w:t>
      </w:r>
      <w:r w:rsidR="00D6624E">
        <w:rPr>
          <w:sz w:val="23"/>
          <w:szCs w:val="23"/>
        </w:rPr>
        <w:t>с</w:t>
      </w:r>
      <w:r>
        <w:rPr>
          <w:sz w:val="23"/>
          <w:szCs w:val="23"/>
        </w:rPr>
        <w:t>.</w:t>
      </w:r>
    </w:p>
    <w:p w:rsidR="00E11B6E" w:rsidRDefault="00E11B6E" w:rsidP="00E11B6E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16" w:name="_Toc343689806"/>
      <w:r w:rsidRPr="00E11B6E">
        <w:rPr>
          <w:rFonts w:ascii="Times New Roman" w:hAnsi="Times New Roman" w:cs="Times New Roman"/>
          <w:color w:val="auto"/>
        </w:rPr>
        <w:lastRenderedPageBreak/>
        <w:t>Кадровый потенциал</w:t>
      </w:r>
      <w:bookmarkEnd w:id="16"/>
    </w:p>
    <w:p w:rsidR="00834211" w:rsidRPr="005C6091" w:rsidRDefault="00834211" w:rsidP="00834211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bookmarkStart w:id="17" w:name="_Toc343689807"/>
      <w:r w:rsidRPr="005C6091">
        <w:rPr>
          <w:rFonts w:ascii="Times New Roman" w:hAnsi="Times New Roman" w:cs="Times New Roman"/>
          <w:color w:val="auto"/>
        </w:rPr>
        <w:t>Качественный и количественный состав</w:t>
      </w:r>
      <w:bookmarkEnd w:id="17"/>
      <w:r w:rsidRPr="005C6091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663C7" w:rsidRPr="00807213" w:rsidTr="001663C7">
        <w:tc>
          <w:tcPr>
            <w:tcW w:w="2392" w:type="dxa"/>
          </w:tcPr>
          <w:p w:rsidR="001663C7" w:rsidRPr="00807213" w:rsidRDefault="001663C7" w:rsidP="001663C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8" w:name="_Toc343689808"/>
            <w:r w:rsidRPr="0080721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Квалификация</w:t>
            </w:r>
          </w:p>
        </w:tc>
      </w:tr>
      <w:tr w:rsidR="001663C7" w:rsidRPr="00807213" w:rsidTr="001663C7">
        <w:tc>
          <w:tcPr>
            <w:tcW w:w="2392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Степанова Светлана Людвиговна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Высшее</w:t>
            </w:r>
            <w:r w:rsidR="00FD2FD7">
              <w:rPr>
                <w:rFonts w:ascii="Times New Roman" w:hAnsi="Times New Roman" w:cs="Times New Roman"/>
              </w:rPr>
              <w:t xml:space="preserve"> педагогическое 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Высшая</w:t>
            </w:r>
          </w:p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1663C7" w:rsidRPr="00807213" w:rsidTr="001663C7">
        <w:tc>
          <w:tcPr>
            <w:tcW w:w="2392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 xml:space="preserve">Абдуллина Анна </w:t>
            </w:r>
            <w:proofErr w:type="spellStart"/>
            <w:r w:rsidRPr="00807213">
              <w:rPr>
                <w:rFonts w:ascii="Times New Roman" w:hAnsi="Times New Roman" w:cs="Times New Roman"/>
              </w:rPr>
              <w:t>Фирдавесовна</w:t>
            </w:r>
            <w:proofErr w:type="spellEnd"/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Высшее</w:t>
            </w:r>
            <w:r w:rsidR="004A193D">
              <w:rPr>
                <w:rFonts w:ascii="Times New Roman" w:hAnsi="Times New Roman" w:cs="Times New Roman"/>
              </w:rPr>
              <w:t xml:space="preserve"> педагогическое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rPr>
                <w:rFonts w:ascii="Times New Roman" w:hAnsi="Times New Roman" w:cs="Times New Roman"/>
              </w:rPr>
            </w:pPr>
          </w:p>
        </w:tc>
      </w:tr>
      <w:tr w:rsidR="001663C7" w:rsidRPr="00807213" w:rsidTr="001663C7">
        <w:tc>
          <w:tcPr>
            <w:tcW w:w="2392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Васильева Светлана Константиновна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Среднее специальное</w:t>
            </w:r>
            <w:r w:rsidR="004A193D">
              <w:rPr>
                <w:rFonts w:ascii="Times New Roman" w:hAnsi="Times New Roman" w:cs="Times New Roman"/>
              </w:rPr>
              <w:t xml:space="preserve"> педагогическое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1</w:t>
            </w:r>
            <w:r w:rsidRPr="0080721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07213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1663C7" w:rsidRPr="00807213" w:rsidTr="001663C7">
        <w:tc>
          <w:tcPr>
            <w:tcW w:w="2392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7213">
              <w:rPr>
                <w:rFonts w:ascii="Times New Roman" w:hAnsi="Times New Roman" w:cs="Times New Roman"/>
              </w:rPr>
              <w:t>Корчажкина</w:t>
            </w:r>
            <w:proofErr w:type="spellEnd"/>
            <w:r w:rsidRPr="00807213">
              <w:rPr>
                <w:rFonts w:ascii="Times New Roman" w:hAnsi="Times New Roman" w:cs="Times New Roman"/>
              </w:rPr>
              <w:t xml:space="preserve"> Лилия Александровна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Среднее специальное</w:t>
            </w:r>
            <w:r w:rsidR="004A193D">
              <w:rPr>
                <w:rFonts w:ascii="Times New Roman" w:hAnsi="Times New Roman" w:cs="Times New Roman"/>
              </w:rPr>
              <w:t xml:space="preserve"> педагогическое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7213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</w:tr>
      <w:tr w:rsidR="001663C7" w:rsidRPr="00807213" w:rsidTr="001663C7">
        <w:tc>
          <w:tcPr>
            <w:tcW w:w="2392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Титова Анна Вячеславовна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Высшее</w:t>
            </w:r>
            <w:r w:rsidR="004A193D">
              <w:rPr>
                <w:rFonts w:ascii="Times New Roman" w:hAnsi="Times New Roman" w:cs="Times New Roman"/>
              </w:rPr>
              <w:t xml:space="preserve"> педагогическое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 xml:space="preserve">1 квалификационная категория </w:t>
            </w:r>
          </w:p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3C7" w:rsidRPr="00807213" w:rsidTr="001663C7">
        <w:tc>
          <w:tcPr>
            <w:tcW w:w="2392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Анохина Наталья Николаевна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Высшее</w:t>
            </w:r>
            <w:r w:rsidR="004A193D">
              <w:rPr>
                <w:rFonts w:ascii="Times New Roman" w:hAnsi="Times New Roman" w:cs="Times New Roman"/>
              </w:rPr>
              <w:t xml:space="preserve"> педагогическое</w:t>
            </w:r>
          </w:p>
        </w:tc>
        <w:tc>
          <w:tcPr>
            <w:tcW w:w="2393" w:type="dxa"/>
          </w:tcPr>
          <w:p w:rsidR="001663C7" w:rsidRPr="00807213" w:rsidRDefault="004A193D" w:rsidP="00166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Молодой специалист</w:t>
            </w:r>
          </w:p>
        </w:tc>
      </w:tr>
      <w:tr w:rsidR="001663C7" w:rsidRPr="00807213" w:rsidTr="001663C7">
        <w:tc>
          <w:tcPr>
            <w:tcW w:w="2392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93" w:type="dxa"/>
          </w:tcPr>
          <w:p w:rsidR="001663C7" w:rsidRPr="00807213" w:rsidRDefault="004A193D" w:rsidP="00166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</w:t>
            </w:r>
            <w:r w:rsidR="001663C7" w:rsidRPr="00807213">
              <w:rPr>
                <w:rFonts w:ascii="Times New Roman" w:hAnsi="Times New Roman" w:cs="Times New Roman"/>
              </w:rPr>
              <w:t xml:space="preserve"> Юлия Станиславовна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rPr>
                <w:rFonts w:ascii="Times New Roman" w:hAnsi="Times New Roman" w:cs="Times New Roman"/>
              </w:rPr>
            </w:pPr>
          </w:p>
        </w:tc>
      </w:tr>
      <w:tr w:rsidR="001663C7" w:rsidRPr="00807213" w:rsidTr="001663C7">
        <w:tc>
          <w:tcPr>
            <w:tcW w:w="2392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Михайлова Любовь Николаевна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Среднее специальное</w:t>
            </w:r>
            <w:r w:rsidR="004A193D">
              <w:rPr>
                <w:rFonts w:ascii="Times New Roman" w:hAnsi="Times New Roman" w:cs="Times New Roman"/>
              </w:rPr>
              <w:t xml:space="preserve"> педагогическое</w:t>
            </w:r>
          </w:p>
        </w:tc>
        <w:tc>
          <w:tcPr>
            <w:tcW w:w="2393" w:type="dxa"/>
          </w:tcPr>
          <w:p w:rsidR="001663C7" w:rsidRPr="00807213" w:rsidRDefault="004A193D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</w:tr>
      <w:tr w:rsidR="001663C7" w:rsidRPr="00807213" w:rsidTr="001663C7">
        <w:tc>
          <w:tcPr>
            <w:tcW w:w="2392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 xml:space="preserve">Тадевосян </w:t>
            </w:r>
            <w:proofErr w:type="spellStart"/>
            <w:r w:rsidRPr="00807213">
              <w:rPr>
                <w:rFonts w:ascii="Times New Roman" w:hAnsi="Times New Roman" w:cs="Times New Roman"/>
              </w:rPr>
              <w:t>Лилит</w:t>
            </w:r>
            <w:proofErr w:type="spellEnd"/>
            <w:r w:rsidRPr="008072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7213">
              <w:rPr>
                <w:rFonts w:ascii="Times New Roman" w:hAnsi="Times New Roman" w:cs="Times New Roman"/>
              </w:rPr>
              <w:t>Ваграмовна</w:t>
            </w:r>
            <w:proofErr w:type="spellEnd"/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Среднее специальное</w:t>
            </w:r>
            <w:r w:rsidR="004A193D">
              <w:rPr>
                <w:rFonts w:ascii="Times New Roman" w:hAnsi="Times New Roman" w:cs="Times New Roman"/>
              </w:rPr>
              <w:t xml:space="preserve"> педагогическое</w:t>
            </w:r>
          </w:p>
        </w:tc>
        <w:tc>
          <w:tcPr>
            <w:tcW w:w="2393" w:type="dxa"/>
          </w:tcPr>
          <w:p w:rsidR="001663C7" w:rsidRPr="00807213" w:rsidRDefault="004A193D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</w:tr>
      <w:tr w:rsidR="001663C7" w:rsidRPr="00807213" w:rsidTr="001663C7">
        <w:tc>
          <w:tcPr>
            <w:tcW w:w="2392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7213">
              <w:rPr>
                <w:rFonts w:ascii="Times New Roman" w:hAnsi="Times New Roman" w:cs="Times New Roman"/>
              </w:rPr>
              <w:t>Миселева</w:t>
            </w:r>
            <w:proofErr w:type="spellEnd"/>
            <w:r w:rsidRPr="00807213">
              <w:rPr>
                <w:rFonts w:ascii="Times New Roman" w:hAnsi="Times New Roman" w:cs="Times New Roman"/>
              </w:rPr>
              <w:t xml:space="preserve"> Софья Александровна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Высшее</w:t>
            </w:r>
            <w:r w:rsidR="004A193D">
              <w:rPr>
                <w:rFonts w:ascii="Times New Roman" w:hAnsi="Times New Roman" w:cs="Times New Roman"/>
              </w:rPr>
              <w:t xml:space="preserve"> педагогическое</w:t>
            </w:r>
          </w:p>
        </w:tc>
        <w:tc>
          <w:tcPr>
            <w:tcW w:w="2393" w:type="dxa"/>
          </w:tcPr>
          <w:p w:rsidR="001663C7" w:rsidRPr="00807213" w:rsidRDefault="004A193D" w:rsidP="00166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Молодой специалист</w:t>
            </w:r>
          </w:p>
        </w:tc>
      </w:tr>
      <w:tr w:rsidR="001663C7" w:rsidRPr="00807213" w:rsidTr="001663C7">
        <w:tc>
          <w:tcPr>
            <w:tcW w:w="2392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7213">
              <w:rPr>
                <w:rFonts w:ascii="Times New Roman" w:hAnsi="Times New Roman" w:cs="Times New Roman"/>
              </w:rPr>
              <w:t>Нигматуллина</w:t>
            </w:r>
            <w:proofErr w:type="spellEnd"/>
            <w:r w:rsidRPr="008072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7213">
              <w:rPr>
                <w:rFonts w:ascii="Times New Roman" w:hAnsi="Times New Roman" w:cs="Times New Roman"/>
              </w:rPr>
              <w:t>Гульфинур</w:t>
            </w:r>
            <w:proofErr w:type="spellEnd"/>
            <w:r w:rsidRPr="008072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7213">
              <w:rPr>
                <w:rFonts w:ascii="Times New Roman" w:hAnsi="Times New Roman" w:cs="Times New Roman"/>
              </w:rPr>
              <w:t>Адгамовна</w:t>
            </w:r>
            <w:proofErr w:type="spellEnd"/>
          </w:p>
        </w:tc>
        <w:tc>
          <w:tcPr>
            <w:tcW w:w="2393" w:type="dxa"/>
          </w:tcPr>
          <w:p w:rsidR="001663C7" w:rsidRPr="00807213" w:rsidRDefault="004A193D" w:rsidP="00166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663C7" w:rsidRPr="00807213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 xml:space="preserve"> педагогическое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3C7" w:rsidRPr="00807213" w:rsidTr="001663C7">
        <w:tc>
          <w:tcPr>
            <w:tcW w:w="2392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Руководитель физического образования</w:t>
            </w:r>
          </w:p>
        </w:tc>
        <w:tc>
          <w:tcPr>
            <w:tcW w:w="2393" w:type="dxa"/>
          </w:tcPr>
          <w:p w:rsidR="001663C7" w:rsidRPr="00807213" w:rsidRDefault="001663C7" w:rsidP="00FD2F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7213">
              <w:rPr>
                <w:rFonts w:ascii="Times New Roman" w:hAnsi="Times New Roman" w:cs="Times New Roman"/>
              </w:rPr>
              <w:t>Матлавская</w:t>
            </w:r>
            <w:proofErr w:type="spellEnd"/>
            <w:r w:rsidRPr="00807213">
              <w:rPr>
                <w:rFonts w:ascii="Times New Roman" w:hAnsi="Times New Roman" w:cs="Times New Roman"/>
              </w:rPr>
              <w:t xml:space="preserve"> Анна </w:t>
            </w:r>
            <w:r w:rsidR="00FD2FD7">
              <w:rPr>
                <w:rFonts w:ascii="Times New Roman" w:hAnsi="Times New Roman" w:cs="Times New Roman"/>
              </w:rPr>
              <w:t>Альбертовна</w:t>
            </w:r>
          </w:p>
        </w:tc>
        <w:tc>
          <w:tcPr>
            <w:tcW w:w="2393" w:type="dxa"/>
          </w:tcPr>
          <w:p w:rsidR="001663C7" w:rsidRPr="00807213" w:rsidRDefault="004A193D" w:rsidP="00166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3C7" w:rsidRPr="00807213" w:rsidTr="001663C7">
        <w:tc>
          <w:tcPr>
            <w:tcW w:w="2392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Мещерякова Анна Александровна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Среднее специальное</w:t>
            </w:r>
            <w:r w:rsidR="004A193D">
              <w:rPr>
                <w:rFonts w:ascii="Times New Roman" w:hAnsi="Times New Roman" w:cs="Times New Roman"/>
              </w:rPr>
              <w:t xml:space="preserve"> педагогическое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</w:tr>
      <w:tr w:rsidR="001663C7" w:rsidRPr="00807213" w:rsidTr="001663C7">
        <w:tc>
          <w:tcPr>
            <w:tcW w:w="2392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Тимофеева Лариса Николаевна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Высшее</w:t>
            </w:r>
            <w:r w:rsidR="004A193D">
              <w:rPr>
                <w:rFonts w:ascii="Times New Roman" w:hAnsi="Times New Roman" w:cs="Times New Roman"/>
              </w:rPr>
              <w:t xml:space="preserve"> педагогическое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</w:tr>
      <w:tr w:rsidR="001663C7" w:rsidRPr="00807213" w:rsidTr="001663C7">
        <w:tc>
          <w:tcPr>
            <w:tcW w:w="2392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Педагог по вокалу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Беляева Екатерина Кирилловна</w:t>
            </w:r>
          </w:p>
        </w:tc>
        <w:tc>
          <w:tcPr>
            <w:tcW w:w="2393" w:type="dxa"/>
          </w:tcPr>
          <w:p w:rsidR="001663C7" w:rsidRPr="00807213" w:rsidRDefault="004A193D" w:rsidP="00166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663C7" w:rsidRPr="00807213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 xml:space="preserve"> педагогическое</w:t>
            </w:r>
          </w:p>
        </w:tc>
        <w:tc>
          <w:tcPr>
            <w:tcW w:w="2393" w:type="dxa"/>
          </w:tcPr>
          <w:p w:rsidR="001663C7" w:rsidRPr="00807213" w:rsidRDefault="001663C7" w:rsidP="001663C7">
            <w:pPr>
              <w:jc w:val="center"/>
              <w:rPr>
                <w:rFonts w:ascii="Times New Roman" w:hAnsi="Times New Roman" w:cs="Times New Roman"/>
              </w:rPr>
            </w:pPr>
            <w:r w:rsidRPr="00807213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</w:tr>
    </w:tbl>
    <w:p w:rsidR="001663C7" w:rsidRPr="001663C7" w:rsidRDefault="001663C7" w:rsidP="001663C7">
      <w:pPr>
        <w:pStyle w:val="a5"/>
        <w:rPr>
          <w:rFonts w:ascii="Times New Roman" w:hAnsi="Times New Roman" w:cs="Times New Roman"/>
        </w:rPr>
      </w:pPr>
    </w:p>
    <w:p w:rsidR="001663C7" w:rsidRDefault="001663C7" w:rsidP="001663C7">
      <w:pPr>
        <w:pStyle w:val="a5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2362200" cy="19240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05125" cy="19240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4E6A" w:rsidRPr="001663C7" w:rsidRDefault="00FC4E6A" w:rsidP="001663C7">
      <w:pPr>
        <w:pStyle w:val="a5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FC4E6A">
        <w:rPr>
          <w:rFonts w:ascii="Times New Roman" w:eastAsiaTheme="majorEastAsia" w:hAnsi="Times New Roman" w:cs="Times New Roman"/>
          <w:b/>
          <w:bCs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3322580" cy="1756989"/>
            <wp:effectExtent l="19050" t="0" r="1117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06F12" w:rsidRDefault="00F06F12" w:rsidP="00F06F12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F06F12">
        <w:rPr>
          <w:rFonts w:ascii="Times New Roman" w:hAnsi="Times New Roman" w:cs="Times New Roman"/>
          <w:color w:val="auto"/>
        </w:rPr>
        <w:t>Развитие кадрового потенциала</w:t>
      </w:r>
      <w:bookmarkEnd w:id="18"/>
    </w:p>
    <w:p w:rsidR="00F06F12" w:rsidRPr="00F06F12" w:rsidRDefault="00F06F12" w:rsidP="00F06F12">
      <w:pPr>
        <w:rPr>
          <w:rFonts w:ascii="Times New Roman" w:hAnsi="Times New Roman" w:cs="Times New Roman"/>
        </w:rPr>
      </w:pPr>
    </w:p>
    <w:p w:rsidR="001663C7" w:rsidRPr="001663C7" w:rsidRDefault="001663C7" w:rsidP="001663C7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bookmarkStart w:id="19" w:name="_Toc343689809"/>
      <w:r w:rsidRPr="001663C7">
        <w:rPr>
          <w:rFonts w:ascii="Times New Roman" w:hAnsi="Times New Roman" w:cs="Times New Roman"/>
          <w:sz w:val="23"/>
          <w:szCs w:val="23"/>
        </w:rPr>
        <w:t xml:space="preserve">Педагогический коллектив детского сада постоянно совершенствует свою профессиональную компетентность, как за счет использования внутреннего потенциала, так и на курсах повышения квалификации и за счет участия в работе районных методических объединений, городских и районных семинарах, конференциях. </w:t>
      </w:r>
    </w:p>
    <w:tbl>
      <w:tblPr>
        <w:tblStyle w:val="a3"/>
        <w:tblW w:w="0" w:type="auto"/>
        <w:tblLook w:val="04A0"/>
      </w:tblPr>
      <w:tblGrid>
        <w:gridCol w:w="316"/>
        <w:gridCol w:w="1635"/>
        <w:gridCol w:w="1418"/>
        <w:gridCol w:w="1183"/>
        <w:gridCol w:w="4203"/>
        <w:gridCol w:w="815"/>
      </w:tblGrid>
      <w:tr w:rsidR="001663C7" w:rsidTr="001663C7">
        <w:tc>
          <w:tcPr>
            <w:tcW w:w="316" w:type="dxa"/>
          </w:tcPr>
          <w:p w:rsidR="001663C7" w:rsidRPr="00883AE6" w:rsidRDefault="001663C7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1663C7" w:rsidRPr="00883AE6" w:rsidRDefault="001663C7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8" w:type="dxa"/>
          </w:tcPr>
          <w:p w:rsidR="001663C7" w:rsidRPr="00883AE6" w:rsidRDefault="001663C7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83" w:type="dxa"/>
          </w:tcPr>
          <w:p w:rsidR="001663C7" w:rsidRPr="00883AE6" w:rsidRDefault="001663C7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Дата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4203" w:type="dxa"/>
          </w:tcPr>
          <w:p w:rsidR="001663C7" w:rsidRPr="00883AE6" w:rsidRDefault="001663C7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Наименование курсов</w:t>
            </w:r>
          </w:p>
          <w:p w:rsidR="001663C7" w:rsidRPr="00883AE6" w:rsidRDefault="001663C7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663C7" w:rsidRPr="00883AE6" w:rsidRDefault="001663C7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FC4E6A" w:rsidTr="001663C7">
        <w:tc>
          <w:tcPr>
            <w:tcW w:w="316" w:type="dxa"/>
          </w:tcPr>
          <w:p w:rsidR="00FC4E6A" w:rsidRPr="00883AE6" w:rsidRDefault="00FC4E6A" w:rsidP="00E61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</w:tcPr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Корчажкина</w:t>
            </w:r>
            <w:proofErr w:type="spellEnd"/>
            <w:r w:rsidRPr="00883AE6">
              <w:rPr>
                <w:rFonts w:ascii="Times New Roman" w:hAnsi="Times New Roman" w:cs="Times New Roman"/>
                <w:sz w:val="20"/>
                <w:szCs w:val="20"/>
              </w:rPr>
              <w:t xml:space="preserve"> Лилия Александровна</w:t>
            </w:r>
          </w:p>
        </w:tc>
        <w:tc>
          <w:tcPr>
            <w:tcW w:w="1418" w:type="dxa"/>
          </w:tcPr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83" w:type="dxa"/>
          </w:tcPr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15.02.2012-25.05.2012</w:t>
            </w:r>
          </w:p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29.03.2013-06.12.2013</w:t>
            </w:r>
          </w:p>
        </w:tc>
        <w:tc>
          <w:tcPr>
            <w:tcW w:w="4203" w:type="dxa"/>
          </w:tcPr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Основы эффективной работы на персональном компьютере</w:t>
            </w:r>
          </w:p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подход в практике работы педагога ГДОУ</w:t>
            </w:r>
          </w:p>
        </w:tc>
        <w:tc>
          <w:tcPr>
            <w:tcW w:w="815" w:type="dxa"/>
          </w:tcPr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</w:p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</w:tr>
      <w:tr w:rsidR="00FC4E6A" w:rsidTr="001663C7">
        <w:tc>
          <w:tcPr>
            <w:tcW w:w="316" w:type="dxa"/>
          </w:tcPr>
          <w:p w:rsidR="00FC4E6A" w:rsidRPr="00883AE6" w:rsidRDefault="00FC4E6A" w:rsidP="00E61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Титова Анна Вячеславовна</w:t>
            </w:r>
          </w:p>
        </w:tc>
        <w:tc>
          <w:tcPr>
            <w:tcW w:w="1418" w:type="dxa"/>
          </w:tcPr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83" w:type="dxa"/>
          </w:tcPr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08.02.2013-</w:t>
            </w:r>
          </w:p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08.05.2013</w:t>
            </w:r>
          </w:p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26.2013-11.04.2013</w:t>
            </w:r>
          </w:p>
        </w:tc>
        <w:tc>
          <w:tcPr>
            <w:tcW w:w="4203" w:type="dxa"/>
          </w:tcPr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Профессиональная готовность педагога ДОУ к работе в условиях модернизации дошкольного образования</w:t>
            </w:r>
          </w:p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Современные</w:t>
            </w:r>
            <w:proofErr w:type="gramEnd"/>
            <w:r w:rsidRPr="00883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Интернет-технологии</w:t>
            </w:r>
            <w:proofErr w:type="spellEnd"/>
            <w:r w:rsidRPr="00883AE6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образовательной практике</w:t>
            </w:r>
          </w:p>
        </w:tc>
        <w:tc>
          <w:tcPr>
            <w:tcW w:w="815" w:type="dxa"/>
          </w:tcPr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</w:tr>
      <w:tr w:rsidR="00FC4E6A" w:rsidTr="001663C7">
        <w:tc>
          <w:tcPr>
            <w:tcW w:w="316" w:type="dxa"/>
          </w:tcPr>
          <w:p w:rsidR="00FC4E6A" w:rsidRPr="00883AE6" w:rsidRDefault="00FC4E6A" w:rsidP="00E61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</w:tcPr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Дорофеева</w:t>
            </w: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 xml:space="preserve"> Юлия Станиславовна</w:t>
            </w:r>
          </w:p>
        </w:tc>
        <w:tc>
          <w:tcPr>
            <w:tcW w:w="1418" w:type="dxa"/>
          </w:tcPr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83" w:type="dxa"/>
          </w:tcPr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15.01.2013-</w:t>
            </w:r>
          </w:p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25.03.2013</w:t>
            </w:r>
          </w:p>
        </w:tc>
        <w:tc>
          <w:tcPr>
            <w:tcW w:w="4203" w:type="dxa"/>
          </w:tcPr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Современные образовательные технологии в развитии детей дошкольного возраста</w:t>
            </w:r>
          </w:p>
        </w:tc>
        <w:tc>
          <w:tcPr>
            <w:tcW w:w="815" w:type="dxa"/>
          </w:tcPr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74 ч.</w:t>
            </w:r>
          </w:p>
        </w:tc>
      </w:tr>
      <w:tr w:rsidR="00FC4E6A" w:rsidTr="001663C7">
        <w:tc>
          <w:tcPr>
            <w:tcW w:w="316" w:type="dxa"/>
          </w:tcPr>
          <w:p w:rsidR="00FC4E6A" w:rsidRPr="00883AE6" w:rsidRDefault="00FC4E6A" w:rsidP="00E61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</w:tcPr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Анохина Наталья Николаевна</w:t>
            </w:r>
          </w:p>
        </w:tc>
        <w:tc>
          <w:tcPr>
            <w:tcW w:w="1418" w:type="dxa"/>
          </w:tcPr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83" w:type="dxa"/>
          </w:tcPr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15.10.2013-24.12.2013</w:t>
            </w:r>
          </w:p>
        </w:tc>
        <w:tc>
          <w:tcPr>
            <w:tcW w:w="4203" w:type="dxa"/>
          </w:tcPr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Система дошкольного образования в изменяющихся условиях ФГОС ДОО</w:t>
            </w:r>
          </w:p>
        </w:tc>
        <w:tc>
          <w:tcPr>
            <w:tcW w:w="815" w:type="dxa"/>
          </w:tcPr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</w:tr>
      <w:tr w:rsidR="00FC4E6A" w:rsidTr="001663C7">
        <w:tc>
          <w:tcPr>
            <w:tcW w:w="316" w:type="dxa"/>
          </w:tcPr>
          <w:p w:rsidR="00FC4E6A" w:rsidRPr="00883AE6" w:rsidRDefault="00FC4E6A" w:rsidP="00E61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</w:tcPr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Миселева</w:t>
            </w:r>
            <w:proofErr w:type="spellEnd"/>
            <w:r w:rsidRPr="00883AE6">
              <w:rPr>
                <w:rFonts w:ascii="Times New Roman" w:hAnsi="Times New Roman" w:cs="Times New Roman"/>
                <w:sz w:val="20"/>
                <w:szCs w:val="20"/>
              </w:rPr>
              <w:t xml:space="preserve"> Софья Александровна</w:t>
            </w:r>
          </w:p>
        </w:tc>
        <w:tc>
          <w:tcPr>
            <w:tcW w:w="1418" w:type="dxa"/>
          </w:tcPr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83" w:type="dxa"/>
          </w:tcPr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1.04.2014</w:t>
            </w: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15.05.2014</w:t>
            </w:r>
          </w:p>
        </w:tc>
        <w:tc>
          <w:tcPr>
            <w:tcW w:w="4203" w:type="dxa"/>
          </w:tcPr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Система дошкольного образования в изменяющихся условиях ФГОС ДОО</w:t>
            </w:r>
          </w:p>
        </w:tc>
        <w:tc>
          <w:tcPr>
            <w:tcW w:w="815" w:type="dxa"/>
          </w:tcPr>
          <w:p w:rsidR="00FC4E6A" w:rsidRPr="00883AE6" w:rsidRDefault="00FC4E6A" w:rsidP="0016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6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</w:tr>
    </w:tbl>
    <w:p w:rsidR="001663C7" w:rsidRPr="001663C7" w:rsidRDefault="001663C7" w:rsidP="001663C7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</w:p>
    <w:p w:rsidR="001663C7" w:rsidRPr="001663C7" w:rsidRDefault="001663C7" w:rsidP="001663C7">
      <w:pPr>
        <w:pStyle w:val="a5"/>
        <w:ind w:left="106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663C7">
        <w:rPr>
          <w:rFonts w:ascii="Times New Roman" w:hAnsi="Times New Roman" w:cs="Times New Roman"/>
          <w:sz w:val="23"/>
          <w:szCs w:val="23"/>
        </w:rPr>
        <w:t>Г.А.Нигматуллина</w:t>
      </w:r>
      <w:proofErr w:type="spellEnd"/>
      <w:r w:rsidRPr="001663C7">
        <w:rPr>
          <w:rFonts w:ascii="Times New Roman" w:hAnsi="Times New Roman" w:cs="Times New Roman"/>
          <w:sz w:val="23"/>
          <w:szCs w:val="23"/>
        </w:rPr>
        <w:t xml:space="preserve"> </w:t>
      </w:r>
      <w:r w:rsidR="00FC4E6A">
        <w:rPr>
          <w:rFonts w:ascii="Times New Roman" w:hAnsi="Times New Roman" w:cs="Times New Roman"/>
          <w:sz w:val="23"/>
          <w:szCs w:val="23"/>
        </w:rPr>
        <w:t>в 2014 получила</w:t>
      </w:r>
      <w:r w:rsidRPr="001663C7">
        <w:rPr>
          <w:rFonts w:ascii="Times New Roman" w:hAnsi="Times New Roman" w:cs="Times New Roman"/>
          <w:sz w:val="23"/>
          <w:szCs w:val="23"/>
        </w:rPr>
        <w:t xml:space="preserve"> высшее профессиональное образование (заочная форма обучения). </w:t>
      </w:r>
    </w:p>
    <w:p w:rsidR="001663C7" w:rsidRDefault="001663C7" w:rsidP="001663C7">
      <w:pPr>
        <w:pStyle w:val="Default"/>
        <w:ind w:left="10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Внутри педагогического коллектива организована система просвещения педагогов в области стратегии образования на современном этапе. Особое внимание уделяется вопросам тематического планирования образовательного процесса, мониторинга, игровым и поисково-познавательным технологиям, организации предметно-развивающей среды. </w:t>
      </w:r>
    </w:p>
    <w:p w:rsidR="001663C7" w:rsidRPr="001663C7" w:rsidRDefault="001663C7" w:rsidP="001663C7">
      <w:pPr>
        <w:pStyle w:val="a5"/>
        <w:ind w:left="1069"/>
        <w:jc w:val="both"/>
        <w:rPr>
          <w:rFonts w:ascii="Times New Roman" w:hAnsi="Times New Roman" w:cs="Times New Roman"/>
        </w:rPr>
      </w:pPr>
      <w:r w:rsidRPr="001663C7">
        <w:rPr>
          <w:rFonts w:ascii="Times New Roman" w:hAnsi="Times New Roman" w:cs="Times New Roman"/>
          <w:sz w:val="23"/>
          <w:szCs w:val="23"/>
        </w:rPr>
        <w:t>Особое внимание уделя</w:t>
      </w:r>
      <w:r w:rsidR="00FC4E6A">
        <w:rPr>
          <w:rFonts w:ascii="Times New Roman" w:hAnsi="Times New Roman" w:cs="Times New Roman"/>
          <w:sz w:val="23"/>
          <w:szCs w:val="23"/>
        </w:rPr>
        <w:t>ется молодым специалистам (Ю.С.Дорофеева</w:t>
      </w:r>
      <w:r w:rsidRPr="001663C7">
        <w:rPr>
          <w:rFonts w:ascii="Times New Roman" w:hAnsi="Times New Roman" w:cs="Times New Roman"/>
          <w:sz w:val="23"/>
          <w:szCs w:val="23"/>
        </w:rPr>
        <w:t xml:space="preserve">, Н.Н.Анохина, Г.А. </w:t>
      </w:r>
      <w:proofErr w:type="spellStart"/>
      <w:r w:rsidRPr="001663C7">
        <w:rPr>
          <w:rFonts w:ascii="Times New Roman" w:hAnsi="Times New Roman" w:cs="Times New Roman"/>
          <w:sz w:val="23"/>
          <w:szCs w:val="23"/>
        </w:rPr>
        <w:t>Нигматуллина</w:t>
      </w:r>
      <w:proofErr w:type="spellEnd"/>
      <w:r w:rsidRPr="001663C7">
        <w:rPr>
          <w:rFonts w:ascii="Times New Roman" w:hAnsi="Times New Roman" w:cs="Times New Roman"/>
          <w:sz w:val="23"/>
          <w:szCs w:val="23"/>
        </w:rPr>
        <w:t>). В детском саду организовано наставничество.</w:t>
      </w:r>
    </w:p>
    <w:p w:rsidR="00E11B6E" w:rsidRPr="00E11B6E" w:rsidRDefault="00E11B6E" w:rsidP="00E11B6E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11B6E">
        <w:rPr>
          <w:rFonts w:ascii="Times New Roman" w:hAnsi="Times New Roman" w:cs="Times New Roman"/>
          <w:color w:val="auto"/>
        </w:rPr>
        <w:t>Финансовые ресурсы</w:t>
      </w:r>
      <w:bookmarkEnd w:id="19"/>
    </w:p>
    <w:p w:rsidR="00E11B6E" w:rsidRDefault="00E11B6E" w:rsidP="00E11B6E"/>
    <w:p w:rsidR="00784FAE" w:rsidRPr="00D739EA" w:rsidRDefault="00784FAE" w:rsidP="00D739EA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bookmarkStart w:id="20" w:name="_Toc343689810"/>
      <w:r w:rsidRPr="00D739EA">
        <w:rPr>
          <w:rFonts w:ascii="Times New Roman" w:hAnsi="Times New Roman" w:cs="Times New Roman"/>
          <w:color w:val="auto"/>
        </w:rPr>
        <w:lastRenderedPageBreak/>
        <w:t>Бюджетное финансирование. Распределение средств по источникам их получения</w:t>
      </w:r>
      <w:bookmarkEnd w:id="20"/>
    </w:p>
    <w:p w:rsidR="00784FAE" w:rsidRPr="00D739EA" w:rsidRDefault="00784FAE" w:rsidP="00784FAE">
      <w:pPr>
        <w:pStyle w:val="Default"/>
        <w:rPr>
          <w:color w:val="auto"/>
          <w:sz w:val="23"/>
          <w:szCs w:val="23"/>
        </w:rPr>
      </w:pPr>
    </w:p>
    <w:p w:rsidR="00784FAE" w:rsidRPr="00C03B35" w:rsidRDefault="00784FAE" w:rsidP="00784FAE">
      <w:pPr>
        <w:pStyle w:val="Default"/>
        <w:ind w:firstLine="709"/>
        <w:rPr>
          <w:color w:val="auto"/>
          <w:sz w:val="23"/>
          <w:szCs w:val="23"/>
        </w:rPr>
      </w:pPr>
      <w:r w:rsidRPr="00C03B35">
        <w:rPr>
          <w:color w:val="auto"/>
          <w:sz w:val="23"/>
          <w:szCs w:val="23"/>
        </w:rPr>
        <w:t>План финансово</w:t>
      </w:r>
      <w:r w:rsidR="00902549" w:rsidRPr="00C03B35">
        <w:rPr>
          <w:color w:val="auto"/>
          <w:sz w:val="23"/>
          <w:szCs w:val="23"/>
        </w:rPr>
        <w:t>-хозяйственной деятельности 2013</w:t>
      </w:r>
      <w:r w:rsidRPr="00C03B35">
        <w:rPr>
          <w:color w:val="auto"/>
          <w:sz w:val="23"/>
          <w:szCs w:val="23"/>
        </w:rPr>
        <w:t xml:space="preserve"> года выполнен на 100% .Объем средст</w:t>
      </w:r>
      <w:r w:rsidR="00C03B35">
        <w:rPr>
          <w:color w:val="auto"/>
          <w:sz w:val="23"/>
          <w:szCs w:val="23"/>
        </w:rPr>
        <w:t>в учреждения, выделенный на 2014</w:t>
      </w:r>
      <w:r w:rsidRPr="00C03B35">
        <w:rPr>
          <w:color w:val="auto"/>
          <w:sz w:val="23"/>
          <w:szCs w:val="23"/>
        </w:rPr>
        <w:t xml:space="preserve"> год, исполнен на 58% </w:t>
      </w:r>
    </w:p>
    <w:p w:rsidR="00784FAE" w:rsidRPr="00C03B35" w:rsidRDefault="00784FAE" w:rsidP="00784FAE">
      <w:pPr>
        <w:pStyle w:val="Default"/>
        <w:ind w:firstLine="709"/>
        <w:rPr>
          <w:color w:val="auto"/>
          <w:sz w:val="23"/>
          <w:szCs w:val="23"/>
        </w:rPr>
      </w:pPr>
      <w:r w:rsidRPr="00C03B35">
        <w:rPr>
          <w:color w:val="auto"/>
          <w:sz w:val="23"/>
          <w:szCs w:val="23"/>
        </w:rPr>
        <w:t>По источникам получения фин</w:t>
      </w:r>
      <w:r w:rsidR="00C03B35">
        <w:rPr>
          <w:color w:val="auto"/>
          <w:sz w:val="23"/>
          <w:szCs w:val="23"/>
        </w:rPr>
        <w:t>ансовых бюджетных средств в 2013</w:t>
      </w:r>
      <w:r w:rsidRPr="00C03B35">
        <w:rPr>
          <w:color w:val="auto"/>
          <w:sz w:val="23"/>
          <w:szCs w:val="23"/>
        </w:rPr>
        <w:t xml:space="preserve"> году на 01.09.2012 исполнено: </w:t>
      </w:r>
    </w:p>
    <w:p w:rsidR="00784FAE" w:rsidRPr="00C03B35" w:rsidRDefault="00784FAE" w:rsidP="00784FAE">
      <w:pPr>
        <w:pStyle w:val="Default"/>
        <w:ind w:firstLine="709"/>
        <w:rPr>
          <w:color w:val="auto"/>
          <w:sz w:val="23"/>
          <w:szCs w:val="23"/>
        </w:rPr>
      </w:pPr>
      <w:r w:rsidRPr="00C03B35">
        <w:rPr>
          <w:b/>
          <w:bCs/>
          <w:color w:val="auto"/>
          <w:sz w:val="23"/>
          <w:szCs w:val="23"/>
        </w:rPr>
        <w:t xml:space="preserve">Таблица 5. </w:t>
      </w:r>
      <w:r w:rsidRPr="00C03B35">
        <w:rPr>
          <w:color w:val="auto"/>
          <w:sz w:val="23"/>
          <w:szCs w:val="23"/>
        </w:rPr>
        <w:t>Распределение</w:t>
      </w:r>
      <w:r w:rsidR="00C03B35">
        <w:rPr>
          <w:color w:val="auto"/>
          <w:sz w:val="23"/>
          <w:szCs w:val="23"/>
        </w:rPr>
        <w:t xml:space="preserve"> бюджетных средств на 01.09.2014</w:t>
      </w:r>
      <w:r w:rsidRPr="00C03B35">
        <w:rPr>
          <w:color w:val="auto"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4"/>
        <w:gridCol w:w="4624"/>
      </w:tblGrid>
      <w:tr w:rsidR="00784FAE" w:rsidRPr="00C03B35" w:rsidTr="00784FAE">
        <w:trPr>
          <w:trHeight w:val="265"/>
        </w:trPr>
        <w:tc>
          <w:tcPr>
            <w:tcW w:w="4624" w:type="dxa"/>
          </w:tcPr>
          <w:p w:rsidR="00784FAE" w:rsidRPr="00C03B35" w:rsidRDefault="00784FAE">
            <w:pPr>
              <w:pStyle w:val="Default"/>
              <w:rPr>
                <w:color w:val="auto"/>
                <w:sz w:val="23"/>
                <w:szCs w:val="23"/>
              </w:rPr>
            </w:pPr>
            <w:r w:rsidRPr="00C03B35">
              <w:rPr>
                <w:b/>
                <w:bCs/>
                <w:color w:val="auto"/>
                <w:sz w:val="23"/>
                <w:szCs w:val="23"/>
              </w:rPr>
              <w:t xml:space="preserve">финансовая статья </w:t>
            </w:r>
          </w:p>
        </w:tc>
        <w:tc>
          <w:tcPr>
            <w:tcW w:w="4624" w:type="dxa"/>
          </w:tcPr>
          <w:p w:rsidR="00784FAE" w:rsidRPr="00C03B35" w:rsidRDefault="00C03B3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исполнено на 01.09.2014</w:t>
            </w:r>
            <w:r w:rsidR="00784FAE" w:rsidRPr="00C03B35">
              <w:rPr>
                <w:b/>
                <w:bCs/>
                <w:color w:val="auto"/>
                <w:sz w:val="23"/>
                <w:szCs w:val="23"/>
              </w:rPr>
              <w:t xml:space="preserve"> (в %) </w:t>
            </w:r>
          </w:p>
        </w:tc>
      </w:tr>
      <w:tr w:rsidR="00784FAE" w:rsidRPr="00C03B35" w:rsidTr="00784FAE">
        <w:trPr>
          <w:trHeight w:val="109"/>
        </w:trPr>
        <w:tc>
          <w:tcPr>
            <w:tcW w:w="4624" w:type="dxa"/>
          </w:tcPr>
          <w:p w:rsidR="00784FAE" w:rsidRPr="00C03B35" w:rsidRDefault="00784FAE">
            <w:pPr>
              <w:pStyle w:val="Default"/>
              <w:rPr>
                <w:color w:val="auto"/>
                <w:sz w:val="23"/>
                <w:szCs w:val="23"/>
              </w:rPr>
            </w:pPr>
            <w:r w:rsidRPr="00C03B35">
              <w:rPr>
                <w:color w:val="auto"/>
                <w:sz w:val="23"/>
                <w:szCs w:val="23"/>
              </w:rPr>
              <w:t xml:space="preserve">ст.211 (оплата труда сотрудников) </w:t>
            </w:r>
          </w:p>
        </w:tc>
        <w:tc>
          <w:tcPr>
            <w:tcW w:w="4624" w:type="dxa"/>
          </w:tcPr>
          <w:p w:rsidR="00784FAE" w:rsidRPr="00C03B35" w:rsidRDefault="00784FAE">
            <w:pPr>
              <w:pStyle w:val="Default"/>
              <w:rPr>
                <w:color w:val="auto"/>
              </w:rPr>
            </w:pPr>
            <w:r w:rsidRPr="00C03B35">
              <w:rPr>
                <w:color w:val="auto"/>
              </w:rPr>
              <w:t xml:space="preserve">53 </w:t>
            </w:r>
          </w:p>
        </w:tc>
      </w:tr>
      <w:tr w:rsidR="00784FAE" w:rsidRPr="00C03B35" w:rsidTr="00784FAE">
        <w:trPr>
          <w:trHeight w:val="109"/>
        </w:trPr>
        <w:tc>
          <w:tcPr>
            <w:tcW w:w="4624" w:type="dxa"/>
          </w:tcPr>
          <w:p w:rsidR="00784FAE" w:rsidRPr="00C03B35" w:rsidRDefault="00784FAE">
            <w:pPr>
              <w:pStyle w:val="Default"/>
              <w:rPr>
                <w:color w:val="auto"/>
                <w:sz w:val="23"/>
                <w:szCs w:val="23"/>
              </w:rPr>
            </w:pPr>
            <w:r w:rsidRPr="00C03B35">
              <w:rPr>
                <w:color w:val="auto"/>
                <w:sz w:val="23"/>
                <w:szCs w:val="23"/>
              </w:rPr>
              <w:t xml:space="preserve">ст.221 (услуги связи: радиоточки, телефоны основные) </w:t>
            </w:r>
          </w:p>
        </w:tc>
        <w:tc>
          <w:tcPr>
            <w:tcW w:w="4624" w:type="dxa"/>
          </w:tcPr>
          <w:p w:rsidR="00784FAE" w:rsidRPr="00C03B35" w:rsidRDefault="00784FAE">
            <w:pPr>
              <w:pStyle w:val="Default"/>
              <w:rPr>
                <w:color w:val="auto"/>
                <w:sz w:val="23"/>
                <w:szCs w:val="23"/>
              </w:rPr>
            </w:pPr>
            <w:r w:rsidRPr="00C03B35">
              <w:rPr>
                <w:color w:val="auto"/>
                <w:sz w:val="23"/>
                <w:szCs w:val="23"/>
              </w:rPr>
              <w:t xml:space="preserve">78 </w:t>
            </w:r>
          </w:p>
        </w:tc>
      </w:tr>
      <w:tr w:rsidR="00784FAE" w:rsidRPr="00C03B35" w:rsidTr="00784FAE">
        <w:trPr>
          <w:trHeight w:val="109"/>
        </w:trPr>
        <w:tc>
          <w:tcPr>
            <w:tcW w:w="4624" w:type="dxa"/>
          </w:tcPr>
          <w:p w:rsidR="00784FAE" w:rsidRPr="00C03B35" w:rsidRDefault="00784FAE">
            <w:pPr>
              <w:pStyle w:val="Default"/>
              <w:rPr>
                <w:color w:val="auto"/>
                <w:sz w:val="23"/>
                <w:szCs w:val="23"/>
              </w:rPr>
            </w:pPr>
            <w:r w:rsidRPr="00C03B35">
              <w:rPr>
                <w:color w:val="auto"/>
                <w:sz w:val="23"/>
                <w:szCs w:val="23"/>
              </w:rPr>
              <w:t xml:space="preserve">ст.223 (коммунальные услуги) </w:t>
            </w:r>
          </w:p>
        </w:tc>
        <w:tc>
          <w:tcPr>
            <w:tcW w:w="4624" w:type="dxa"/>
          </w:tcPr>
          <w:p w:rsidR="00784FAE" w:rsidRPr="00C03B35" w:rsidRDefault="00784FAE">
            <w:pPr>
              <w:pStyle w:val="Default"/>
              <w:rPr>
                <w:color w:val="auto"/>
                <w:sz w:val="23"/>
                <w:szCs w:val="23"/>
              </w:rPr>
            </w:pPr>
            <w:r w:rsidRPr="00C03B35">
              <w:rPr>
                <w:color w:val="auto"/>
                <w:sz w:val="23"/>
                <w:szCs w:val="23"/>
              </w:rPr>
              <w:t xml:space="preserve">67 </w:t>
            </w:r>
          </w:p>
        </w:tc>
      </w:tr>
      <w:tr w:rsidR="00784FAE" w:rsidRPr="00C03B35" w:rsidTr="00784FAE">
        <w:trPr>
          <w:trHeight w:val="585"/>
        </w:trPr>
        <w:tc>
          <w:tcPr>
            <w:tcW w:w="4624" w:type="dxa"/>
          </w:tcPr>
          <w:p w:rsidR="00784FAE" w:rsidRPr="00C03B35" w:rsidRDefault="00784FAE">
            <w:pPr>
              <w:pStyle w:val="Default"/>
              <w:rPr>
                <w:color w:val="auto"/>
                <w:sz w:val="23"/>
                <w:szCs w:val="23"/>
              </w:rPr>
            </w:pPr>
            <w:proofErr w:type="gramStart"/>
            <w:r w:rsidRPr="00C03B35">
              <w:rPr>
                <w:color w:val="auto"/>
                <w:sz w:val="23"/>
                <w:szCs w:val="23"/>
              </w:rPr>
              <w:t xml:space="preserve">ст.225 (услуги по содержанию имущества: вывоз мусора, вывоз снега; дезинсекция, дератизация, </w:t>
            </w:r>
            <w:proofErr w:type="spellStart"/>
            <w:r w:rsidRPr="00C03B35">
              <w:rPr>
                <w:color w:val="auto"/>
                <w:sz w:val="23"/>
                <w:szCs w:val="23"/>
              </w:rPr>
              <w:t>дезкамерная</w:t>
            </w:r>
            <w:proofErr w:type="spellEnd"/>
            <w:r w:rsidRPr="00C03B35">
              <w:rPr>
                <w:color w:val="auto"/>
                <w:sz w:val="23"/>
                <w:szCs w:val="23"/>
              </w:rPr>
              <w:t xml:space="preserve"> обработка, обслуживание газоанализаторов, обслуживание КСОБ, огнезащитная обработка чердака, очистка </w:t>
            </w:r>
            <w:proofErr w:type="gramEnd"/>
          </w:p>
          <w:p w:rsidR="00784FAE" w:rsidRPr="00C03B35" w:rsidRDefault="00784FAE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784FAE" w:rsidRPr="00C03B35" w:rsidRDefault="00784FA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624" w:type="dxa"/>
          </w:tcPr>
          <w:p w:rsidR="00784FAE" w:rsidRPr="00C03B35" w:rsidRDefault="00784FAE">
            <w:pPr>
              <w:pStyle w:val="Default"/>
              <w:rPr>
                <w:color w:val="auto"/>
                <w:sz w:val="23"/>
                <w:szCs w:val="23"/>
              </w:rPr>
            </w:pPr>
            <w:r w:rsidRPr="00C03B35">
              <w:rPr>
                <w:color w:val="auto"/>
                <w:sz w:val="23"/>
                <w:szCs w:val="23"/>
              </w:rPr>
              <w:t xml:space="preserve">93 </w:t>
            </w:r>
          </w:p>
        </w:tc>
      </w:tr>
    </w:tbl>
    <w:p w:rsidR="00E11B6E" w:rsidRDefault="00E11B6E" w:rsidP="00E11B6E"/>
    <w:p w:rsidR="00784FAE" w:rsidRPr="00D739EA" w:rsidRDefault="00784FAE" w:rsidP="00D739EA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bookmarkStart w:id="21" w:name="_Toc343689811"/>
      <w:r w:rsidRPr="00D739EA">
        <w:rPr>
          <w:rFonts w:ascii="Times New Roman" w:hAnsi="Times New Roman" w:cs="Times New Roman"/>
          <w:color w:val="auto"/>
        </w:rPr>
        <w:t>Льготы для отдельных категорий воспитанников и условия их получения</w:t>
      </w:r>
      <w:bookmarkEnd w:id="21"/>
      <w:r w:rsidRPr="00D739EA">
        <w:rPr>
          <w:rFonts w:ascii="Times New Roman" w:hAnsi="Times New Roman" w:cs="Times New Roman"/>
          <w:color w:val="auto"/>
        </w:rPr>
        <w:t xml:space="preserve"> </w:t>
      </w:r>
    </w:p>
    <w:p w:rsidR="00784FAE" w:rsidRPr="00784FAE" w:rsidRDefault="00784FAE" w:rsidP="00784FAE"/>
    <w:p w:rsidR="00CB269E" w:rsidRDefault="00902549" w:rsidP="00784FA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На основании Федерального закона от 29.12.2012 № 273ФЗ «Об образовании в Российской федерации», ст.65; Письма МО и науки РФ от 24.04.2013 № ДЛ-101/08 «</w:t>
      </w:r>
      <w:r w:rsidR="00CB269E">
        <w:rPr>
          <w:rFonts w:ascii="Times New Roman" w:hAnsi="Times New Roman" w:cs="Times New Roman"/>
          <w:sz w:val="23"/>
          <w:szCs w:val="23"/>
        </w:rPr>
        <w:t>О размере платы, взимаем</w:t>
      </w:r>
      <w:r>
        <w:rPr>
          <w:rFonts w:ascii="Times New Roman" w:hAnsi="Times New Roman" w:cs="Times New Roman"/>
          <w:sz w:val="23"/>
          <w:szCs w:val="23"/>
        </w:rPr>
        <w:t>ой с родителей (законных представителей) за присмотр и уход за детьми», Закона Санкт-Петербурга от 17.07.2013 №461-83 «Об образовании в Санкт-Петербурге»</w:t>
      </w:r>
      <w:r w:rsidR="00CB269E">
        <w:rPr>
          <w:rFonts w:ascii="Times New Roman" w:hAnsi="Times New Roman" w:cs="Times New Roman"/>
          <w:sz w:val="23"/>
          <w:szCs w:val="23"/>
        </w:rPr>
        <w:t xml:space="preserve">, статья 4. </w:t>
      </w:r>
      <w:r w:rsidR="002A0667">
        <w:rPr>
          <w:rFonts w:ascii="Times New Roman" w:hAnsi="Times New Roman" w:cs="Times New Roman"/>
          <w:sz w:val="23"/>
          <w:szCs w:val="23"/>
        </w:rPr>
        <w:t>определены плата и льготы</w:t>
      </w:r>
      <w:r w:rsidR="00023956">
        <w:rPr>
          <w:rFonts w:ascii="Times New Roman" w:hAnsi="Times New Roman" w:cs="Times New Roman"/>
          <w:sz w:val="23"/>
          <w:szCs w:val="23"/>
        </w:rPr>
        <w:t xml:space="preserve"> для отдельных категорий детей, посещающих дошкольную организацию.</w:t>
      </w:r>
      <w:proofErr w:type="gramEnd"/>
    </w:p>
    <w:p w:rsidR="00CB269E" w:rsidRDefault="00CB269E" w:rsidP="00CB26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CB269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Под присмотром и уходом за детьми в Федеральном законе понимается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закона). </w:t>
      </w:r>
    </w:p>
    <w:p w:rsidR="00507A5E" w:rsidRPr="00507A5E" w:rsidRDefault="002A0667" w:rsidP="00507A5E">
      <w:pPr>
        <w:pStyle w:val="ConsPlusNormal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       </w:t>
      </w:r>
      <w:r w:rsidR="00CB269E">
        <w:rPr>
          <w:rFonts w:ascii="Times New Roman" w:eastAsiaTheme="minorHAnsi" w:hAnsi="Times New Roman" w:cs="Times New Roman"/>
          <w:sz w:val="23"/>
          <w:szCs w:val="23"/>
          <w:lang w:eastAsia="en-US"/>
        </w:rPr>
        <w:t>В</w:t>
      </w:r>
      <w:r w:rsidR="00CB269E" w:rsidRPr="00CB269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</w:t>
      </w:r>
      <w:r w:rsidR="00507A5E">
        <w:rPr>
          <w:rFonts w:ascii="Times New Roman" w:eastAsiaTheme="minorHAnsi" w:hAnsi="Times New Roman" w:cs="Times New Roman"/>
          <w:sz w:val="23"/>
          <w:szCs w:val="23"/>
          <w:lang w:eastAsia="en-US"/>
        </w:rPr>
        <w:t>р</w:t>
      </w:r>
      <w:r w:rsidR="00507A5E" w:rsidRPr="00F00017">
        <w:rPr>
          <w:rFonts w:ascii="Times New Roman" w:eastAsia="Times New Roman" w:hAnsi="Times New Roman" w:cs="Times New Roman"/>
          <w:sz w:val="24"/>
          <w:szCs w:val="24"/>
        </w:rPr>
        <w:t>одителям (законным представителям) предоставляется компенсация части родительской платы за счет средств бюджета Санкт-Петербу</w:t>
      </w:r>
      <w:r w:rsidR="00507A5E">
        <w:rPr>
          <w:rFonts w:ascii="Times New Roman" w:eastAsia="Times New Roman" w:hAnsi="Times New Roman" w:cs="Times New Roman"/>
          <w:sz w:val="24"/>
          <w:szCs w:val="24"/>
        </w:rPr>
        <w:t>рга (далее - компенсация):</w:t>
      </w:r>
      <w:r w:rsidR="00507A5E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="00507A5E" w:rsidRPr="00F00017">
        <w:rPr>
          <w:rFonts w:ascii="Times New Roman" w:eastAsia="Times New Roman" w:hAnsi="Times New Roman" w:cs="Times New Roman"/>
          <w:sz w:val="24"/>
          <w:szCs w:val="24"/>
        </w:rPr>
        <w:t>   20 процентов среднего размера родительской платы - при наличии одного ребенка в семье;</w:t>
      </w:r>
      <w:r w:rsidR="00507A5E" w:rsidRPr="00F0001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07A5E" w:rsidRPr="00F00017">
        <w:rPr>
          <w:rFonts w:ascii="Times New Roman" w:eastAsia="Times New Roman" w:hAnsi="Times New Roman" w:cs="Times New Roman"/>
          <w:sz w:val="24"/>
          <w:szCs w:val="24"/>
        </w:rPr>
        <w:t>40 процентов среднего размера родительской платы - на ребенка из неполной семьи, имеющей среднедушевой доход ниже двукратной установленной в Санкт-Петербурге величины прожиточного минимума на душу населения;</w:t>
      </w:r>
      <w:r w:rsidR="00507A5E" w:rsidRPr="00F0001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A5E" w:rsidRPr="00F00017">
        <w:rPr>
          <w:rFonts w:ascii="Times New Roman" w:eastAsia="Times New Roman" w:hAnsi="Times New Roman" w:cs="Times New Roman"/>
          <w:sz w:val="24"/>
          <w:szCs w:val="24"/>
        </w:rPr>
        <w:t>50 процентов среднего размера родительской платы - на ребенка из семьи, в которой один из родителей является инвалидом I или II группы;</w:t>
      </w:r>
      <w:r w:rsidR="00507A5E" w:rsidRPr="00F00017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A5E" w:rsidRPr="00F00017">
        <w:rPr>
          <w:rFonts w:ascii="Times New Roman" w:eastAsia="Times New Roman" w:hAnsi="Times New Roman" w:cs="Times New Roman"/>
          <w:sz w:val="24"/>
          <w:szCs w:val="24"/>
        </w:rPr>
        <w:t> 50 процентов среднего размера родительской платы - на второго ребенка;</w:t>
      </w:r>
      <w:proofErr w:type="gramEnd"/>
      <w:r w:rsidR="00507A5E" w:rsidRPr="00F00017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A5E" w:rsidRPr="00F00017">
        <w:rPr>
          <w:rFonts w:ascii="Times New Roman" w:eastAsia="Times New Roman" w:hAnsi="Times New Roman" w:cs="Times New Roman"/>
          <w:sz w:val="24"/>
          <w:szCs w:val="24"/>
        </w:rPr>
        <w:t>70 процентов среднего размера родительской платы - на третьего ребенка и последующих детей;</w:t>
      </w:r>
      <w:r w:rsidR="00507A5E" w:rsidRPr="00F0001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70 процентов среднего размера родительской платы - на каждого ребенка из семьи, имеющей среднедушевой доход ниже установленной в Санкт-Петербурге величины </w:t>
      </w:r>
      <w:r w:rsidR="00507A5E" w:rsidRPr="00F00017">
        <w:rPr>
          <w:rFonts w:ascii="Times New Roman" w:eastAsia="Times New Roman" w:hAnsi="Times New Roman" w:cs="Times New Roman"/>
          <w:sz w:val="24"/>
          <w:szCs w:val="24"/>
        </w:rPr>
        <w:lastRenderedPageBreak/>
        <w:t>прожиточного минимума на душу населения.</w:t>
      </w:r>
      <w:r w:rsidR="00507A5E" w:rsidRPr="00F00017">
        <w:rPr>
          <w:rFonts w:ascii="Times New Roman" w:eastAsia="Times New Roman" w:hAnsi="Times New Roman" w:cs="Times New Roman"/>
          <w:sz w:val="24"/>
          <w:szCs w:val="24"/>
        </w:rPr>
        <w:br/>
        <w:t>При наличии у родителей (законных представителей) права на получение компенсации по нескольким основаниям, установленным настоящим Законом Санкт-Петербурга, компенсация предоставляется по одному основанию с максимальным размером.</w:t>
      </w:r>
      <w:r w:rsidR="00507A5E" w:rsidRPr="00F00017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507A5E" w:rsidRDefault="00023956" w:rsidP="00507A5E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7A5E" w:rsidRPr="00F00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7A5E" w:rsidRPr="00F00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плата не взимается за присмотр и уход за детьми, относящимися к категориям детей, установленным федеральным законодательством, а также к следующ</w:t>
      </w:r>
      <w:r w:rsidR="002A0667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категориям детей:</w:t>
      </w:r>
      <w:r w:rsidR="002A0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507A5E" w:rsidRPr="00F00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отклонениями в физическом и (или) психическом развитии: нарушениями слуха, зрения, опорно-двигательного аппарата, интеллекта, задержкой психического развития, умственной отсталость</w:t>
      </w:r>
      <w:r w:rsidR="002A0667">
        <w:rPr>
          <w:rFonts w:ascii="Times New Roman" w:eastAsia="Times New Roman" w:hAnsi="Times New Roman" w:cs="Times New Roman"/>
          <w:sz w:val="24"/>
          <w:szCs w:val="24"/>
          <w:lang w:eastAsia="ru-RU"/>
        </w:rPr>
        <w:t>ю;</w:t>
      </w:r>
      <w:r w:rsidR="002A0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507A5E" w:rsidRPr="00F00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семьи которых имеют в своем сост</w:t>
      </w:r>
      <w:r w:rsidR="002A066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ребенка-инвалида;</w:t>
      </w:r>
      <w:proofErr w:type="gramEnd"/>
      <w:r w:rsidR="002A0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="00507A5E" w:rsidRPr="00F00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507A5E" w:rsidRPr="00F00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у которых оба или единственный родитель (законный представитель) являются инвали</w:t>
      </w:r>
      <w:r w:rsidR="002A0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 I или II группы;</w:t>
      </w:r>
      <w:r w:rsidR="002A0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507A5E" w:rsidRPr="00F00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дети, у которых хотя бы один из родителей (законных представителей) является военнослуж</w:t>
      </w:r>
      <w:r w:rsidR="002A0667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ащим срочной службы;</w:t>
      </w:r>
      <w:r w:rsidR="002A0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507A5E" w:rsidRPr="00F00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родитель (законный представитель) которых занимает штатную должность в дошкольной и иной государственной образовательной организации.</w:t>
      </w:r>
      <w:r w:rsidR="00507A5E" w:rsidRPr="00F00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E11B6E" w:rsidRPr="00E11B6E" w:rsidRDefault="00E11B6E" w:rsidP="00507A5E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22" w:name="_Toc343689812"/>
      <w:r w:rsidRPr="00E11B6E">
        <w:rPr>
          <w:rFonts w:ascii="Times New Roman" w:hAnsi="Times New Roman" w:cs="Times New Roman"/>
          <w:color w:val="auto"/>
        </w:rPr>
        <w:t>Перспективы и планы развития</w:t>
      </w:r>
      <w:bookmarkEnd w:id="22"/>
    </w:p>
    <w:p w:rsidR="00E11B6E" w:rsidRPr="00E11B6E" w:rsidRDefault="00E11B6E" w:rsidP="00E11B6E"/>
    <w:p w:rsidR="00784FAE" w:rsidRDefault="00D6624E" w:rsidP="00F24935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 2014-2015</w:t>
      </w:r>
      <w:r w:rsidR="00784FAE">
        <w:rPr>
          <w:sz w:val="23"/>
          <w:szCs w:val="23"/>
        </w:rPr>
        <w:t xml:space="preserve"> уч</w:t>
      </w:r>
      <w:r w:rsidR="00F24935">
        <w:rPr>
          <w:sz w:val="23"/>
          <w:szCs w:val="23"/>
        </w:rPr>
        <w:t xml:space="preserve">ебном году ГБДОУ детский сад №32 </w:t>
      </w:r>
      <w:r w:rsidR="00784FAE">
        <w:rPr>
          <w:sz w:val="23"/>
          <w:szCs w:val="23"/>
        </w:rPr>
        <w:t xml:space="preserve"> планирует: </w:t>
      </w:r>
    </w:p>
    <w:p w:rsidR="00784FAE" w:rsidRDefault="00784FAE" w:rsidP="00F24935">
      <w:pPr>
        <w:pStyle w:val="Default"/>
        <w:spacing w:after="71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Продолжить работу по повышению уровня здоровья детей через совершенствование системы организации их двигательной активности и активное внедрение современных </w:t>
      </w:r>
      <w:proofErr w:type="spellStart"/>
      <w:r>
        <w:rPr>
          <w:sz w:val="23"/>
          <w:szCs w:val="23"/>
        </w:rPr>
        <w:t>здоровьесберегающих</w:t>
      </w:r>
      <w:proofErr w:type="spellEnd"/>
      <w:r>
        <w:rPr>
          <w:sz w:val="23"/>
          <w:szCs w:val="23"/>
        </w:rPr>
        <w:t xml:space="preserve"> технологий. </w:t>
      </w:r>
    </w:p>
    <w:p w:rsidR="00784FAE" w:rsidRDefault="00784FAE" w:rsidP="00F24935">
      <w:pPr>
        <w:pStyle w:val="Default"/>
        <w:spacing w:after="71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Совершенствовать организацию свободной деятельности детей через внесение изменений в предметно-развивающую среду для поисково-исследовательской и игровой деятельности детей. </w:t>
      </w:r>
    </w:p>
    <w:p w:rsidR="00784FAE" w:rsidRDefault="00784FAE" w:rsidP="00F24935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Активно внедрять в образовательный процесс действенный подход при организации совместной деятельности детей и педагога. </w:t>
      </w:r>
    </w:p>
    <w:p w:rsidR="00784FAE" w:rsidRDefault="00784FAE" w:rsidP="00F24935">
      <w:pPr>
        <w:pStyle w:val="Default"/>
        <w:spacing w:after="68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Использовать активные формы взаимодействия с родителями, вовлекая их в жизнь детского сада. </w:t>
      </w:r>
    </w:p>
    <w:p w:rsidR="00784FAE" w:rsidRDefault="00784FAE" w:rsidP="00F24935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Способствовать повышению мотивационной готовности педагогов в реализации современного подхода к образовательной работе. Стимулировать профессиональный и личностный рост педагогов. </w:t>
      </w:r>
    </w:p>
    <w:p w:rsidR="00A54AF8" w:rsidRPr="00E11B6E" w:rsidRDefault="00A54AF8" w:rsidP="00F24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4AF8" w:rsidRPr="00E11B6E" w:rsidSect="0049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BE7"/>
    <w:multiLevelType w:val="multilevel"/>
    <w:tmpl w:val="ABDE0A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311D31"/>
    <w:multiLevelType w:val="hybridMultilevel"/>
    <w:tmpl w:val="33546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C67A7"/>
    <w:multiLevelType w:val="hybridMultilevel"/>
    <w:tmpl w:val="4F306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C0712"/>
    <w:multiLevelType w:val="hybridMultilevel"/>
    <w:tmpl w:val="CC463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DA44C6"/>
    <w:multiLevelType w:val="hybridMultilevel"/>
    <w:tmpl w:val="868C4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characterSpacingControl w:val="doNotCompress"/>
  <w:compat/>
  <w:rsids>
    <w:rsidRoot w:val="001E7120"/>
    <w:rsid w:val="00023956"/>
    <w:rsid w:val="00095D85"/>
    <w:rsid w:val="000E1443"/>
    <w:rsid w:val="000F1D2E"/>
    <w:rsid w:val="0011255D"/>
    <w:rsid w:val="00153423"/>
    <w:rsid w:val="00163939"/>
    <w:rsid w:val="001663C7"/>
    <w:rsid w:val="00170C42"/>
    <w:rsid w:val="00192615"/>
    <w:rsid w:val="001E7120"/>
    <w:rsid w:val="002A0667"/>
    <w:rsid w:val="002A6C72"/>
    <w:rsid w:val="002E32A5"/>
    <w:rsid w:val="003F4CEE"/>
    <w:rsid w:val="00492F53"/>
    <w:rsid w:val="004A193D"/>
    <w:rsid w:val="004D75D0"/>
    <w:rsid w:val="004F11C4"/>
    <w:rsid w:val="004F3AAC"/>
    <w:rsid w:val="00503A51"/>
    <w:rsid w:val="00505FB4"/>
    <w:rsid w:val="00507A5E"/>
    <w:rsid w:val="005563E9"/>
    <w:rsid w:val="00566FD7"/>
    <w:rsid w:val="005907B7"/>
    <w:rsid w:val="005B1E47"/>
    <w:rsid w:val="005C42A2"/>
    <w:rsid w:val="005C4A55"/>
    <w:rsid w:val="005C6091"/>
    <w:rsid w:val="006A6770"/>
    <w:rsid w:val="006C1930"/>
    <w:rsid w:val="006F6D0A"/>
    <w:rsid w:val="00721972"/>
    <w:rsid w:val="00752ED9"/>
    <w:rsid w:val="00784FAE"/>
    <w:rsid w:val="0079197C"/>
    <w:rsid w:val="00793098"/>
    <w:rsid w:val="007C01EF"/>
    <w:rsid w:val="007E0F16"/>
    <w:rsid w:val="00812861"/>
    <w:rsid w:val="00834211"/>
    <w:rsid w:val="00842471"/>
    <w:rsid w:val="008673DC"/>
    <w:rsid w:val="008731F4"/>
    <w:rsid w:val="008D3EB1"/>
    <w:rsid w:val="008F638D"/>
    <w:rsid w:val="00902549"/>
    <w:rsid w:val="00942C9B"/>
    <w:rsid w:val="00A138B7"/>
    <w:rsid w:val="00A27E60"/>
    <w:rsid w:val="00A3403D"/>
    <w:rsid w:val="00A3487F"/>
    <w:rsid w:val="00A54AF8"/>
    <w:rsid w:val="00A55BE1"/>
    <w:rsid w:val="00A84BF3"/>
    <w:rsid w:val="00A94E7A"/>
    <w:rsid w:val="00AD4F9E"/>
    <w:rsid w:val="00AE0B24"/>
    <w:rsid w:val="00B219BE"/>
    <w:rsid w:val="00BA2D6B"/>
    <w:rsid w:val="00BC5280"/>
    <w:rsid w:val="00C03B35"/>
    <w:rsid w:val="00CA1632"/>
    <w:rsid w:val="00CA4C59"/>
    <w:rsid w:val="00CB269E"/>
    <w:rsid w:val="00D17D14"/>
    <w:rsid w:val="00D3493A"/>
    <w:rsid w:val="00D37BB0"/>
    <w:rsid w:val="00D524D5"/>
    <w:rsid w:val="00D60036"/>
    <w:rsid w:val="00D6624E"/>
    <w:rsid w:val="00D739EA"/>
    <w:rsid w:val="00DB7827"/>
    <w:rsid w:val="00E11B6E"/>
    <w:rsid w:val="00E424F3"/>
    <w:rsid w:val="00E451AE"/>
    <w:rsid w:val="00F06F12"/>
    <w:rsid w:val="00F24935"/>
    <w:rsid w:val="00F25085"/>
    <w:rsid w:val="00FC4E6A"/>
    <w:rsid w:val="00FD2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53"/>
  </w:style>
  <w:style w:type="paragraph" w:styleId="1">
    <w:name w:val="heading 1"/>
    <w:basedOn w:val="a"/>
    <w:next w:val="a"/>
    <w:link w:val="10"/>
    <w:uiPriority w:val="9"/>
    <w:qFormat/>
    <w:rsid w:val="00791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1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42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BA2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1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A54AF8"/>
  </w:style>
  <w:style w:type="paragraph" w:styleId="a4">
    <w:name w:val="Normal (Web)"/>
    <w:basedOn w:val="a"/>
    <w:uiPriority w:val="99"/>
    <w:semiHidden/>
    <w:unhideWhenUsed/>
    <w:rsid w:val="00A5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4AF8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A54A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4A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1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OC Heading"/>
    <w:basedOn w:val="1"/>
    <w:next w:val="a"/>
    <w:uiPriority w:val="39"/>
    <w:semiHidden/>
    <w:unhideWhenUsed/>
    <w:qFormat/>
    <w:rsid w:val="0019261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9261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92615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19261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9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261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3421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342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D524D5"/>
    <w:pPr>
      <w:spacing w:after="100"/>
      <w:ind w:left="440"/>
    </w:pPr>
  </w:style>
  <w:style w:type="paragraph" w:customStyle="1" w:styleId="ConsPlusNormal">
    <w:name w:val="ConsPlusNormal"/>
    <w:rsid w:val="00CB2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A2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Младший дошк. возраст (дн)</c:v>
                </c:pt>
                <c:pt idx="1">
                  <c:v>Средний дошк. возраст(дн)</c:v>
                </c:pt>
                <c:pt idx="2">
                  <c:v>Старший дошк. возраст (дн)</c:v>
                </c:pt>
                <c:pt idx="3">
                  <c:v>Средний дошк. возраст(кс)</c:v>
                </c:pt>
                <c:pt idx="4">
                  <c:v>Старший дошк. возраст (кс)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12</c:v>
                </c:pt>
                <c:pt idx="2">
                  <c:v>12</c:v>
                </c:pt>
                <c:pt idx="3">
                  <c:v>13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Младший дошк. возраст (дн)</c:v>
                </c:pt>
                <c:pt idx="1">
                  <c:v>Средний дошк. возраст(дн)</c:v>
                </c:pt>
                <c:pt idx="2">
                  <c:v>Старший дошк. возраст (дн)</c:v>
                </c:pt>
                <c:pt idx="3">
                  <c:v>Средний дошк. возраст(кс)</c:v>
                </c:pt>
                <c:pt idx="4">
                  <c:v>Старший дошк. возраст (кс)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</c:v>
                </c:pt>
                <c:pt idx="1">
                  <c:v>11</c:v>
                </c:pt>
                <c:pt idx="2">
                  <c:v>7</c:v>
                </c:pt>
                <c:pt idx="3">
                  <c:v>12</c:v>
                </c:pt>
                <c:pt idx="4">
                  <c:v>11</c:v>
                </c:pt>
              </c:numCache>
            </c:numRef>
          </c:val>
        </c:ser>
        <c:axId val="104921344"/>
        <c:axId val="105005440"/>
      </c:barChart>
      <c:catAx>
        <c:axId val="10492134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5005440"/>
        <c:crosses val="autoZero"/>
        <c:auto val="1"/>
        <c:lblAlgn val="ctr"/>
        <c:lblOffset val="100"/>
      </c:catAx>
      <c:valAx>
        <c:axId val="1050054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4921344"/>
        <c:crosses val="autoZero"/>
        <c:crossBetween val="between"/>
      </c:valAx>
    </c:plotArea>
    <c:legend>
      <c:legendPos val="r"/>
      <c:txPr>
        <a:bodyPr/>
        <a:lstStyle/>
        <a:p>
          <a:pPr>
            <a:defRPr sz="8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1 группа здоровья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Младший дошк. возраст (дн)</c:v>
                </c:pt>
                <c:pt idx="1">
                  <c:v>Средний дошк. возраст(дн)</c:v>
                </c:pt>
                <c:pt idx="2">
                  <c:v>Старший дошк. возраст (дн)</c:v>
                </c:pt>
                <c:pt idx="3">
                  <c:v>Средний дошк. возраст(кс)</c:v>
                </c:pt>
                <c:pt idx="4">
                  <c:v>Старший дошк. возраст (кс)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 здоровья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Младший дошк. возраст (дн)</c:v>
                </c:pt>
                <c:pt idx="1">
                  <c:v>Средний дошк. возраст(дн)</c:v>
                </c:pt>
                <c:pt idx="2">
                  <c:v>Старший дошк. возраст (дн)</c:v>
                </c:pt>
                <c:pt idx="3">
                  <c:v>Средний дошк. возраст(кс)</c:v>
                </c:pt>
                <c:pt idx="4">
                  <c:v>Старший дошк. возраст (кс)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</c:v>
                </c:pt>
                <c:pt idx="1">
                  <c:v>21</c:v>
                </c:pt>
                <c:pt idx="2">
                  <c:v>18</c:v>
                </c:pt>
                <c:pt idx="3">
                  <c:v>24</c:v>
                </c:pt>
                <c:pt idx="4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 здоровья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Младший дошк. возраст (дн)</c:v>
                </c:pt>
                <c:pt idx="1">
                  <c:v>Средний дошк. возраст(дн)</c:v>
                </c:pt>
                <c:pt idx="2">
                  <c:v>Старший дошк. возраст (дн)</c:v>
                </c:pt>
                <c:pt idx="3">
                  <c:v>Средний дошк. возраст(кс)</c:v>
                </c:pt>
                <c:pt idx="4">
                  <c:v>Старший дошк. возраст (кс)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группа здоровья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Младший дошк. возраст (дн)</c:v>
                </c:pt>
                <c:pt idx="1">
                  <c:v>Средний дошк. возраст(дн)</c:v>
                </c:pt>
                <c:pt idx="2">
                  <c:v>Старший дошк. возраст (дн)</c:v>
                </c:pt>
                <c:pt idx="3">
                  <c:v>Средний дошк. возраст(кс)</c:v>
                </c:pt>
                <c:pt idx="4">
                  <c:v>Старший дошк. возраст (кс)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87567360"/>
        <c:axId val="103846656"/>
      </c:barChart>
      <c:catAx>
        <c:axId val="8756736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3846656"/>
        <c:crosses val="autoZero"/>
        <c:auto val="1"/>
        <c:lblAlgn val="ctr"/>
        <c:lblOffset val="100"/>
      </c:catAx>
      <c:valAx>
        <c:axId val="1038466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87567360"/>
        <c:crosses val="autoZero"/>
        <c:crossBetween val="between"/>
      </c:valAx>
    </c:plotArea>
    <c:legend>
      <c:legendPos val="r"/>
      <c:txPr>
        <a:bodyPr/>
        <a:lstStyle/>
        <a:p>
          <a:pPr>
            <a:defRPr sz="10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05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семей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Полных</c:v>
                </c:pt>
                <c:pt idx="1">
                  <c:v>Неполных</c:v>
                </c:pt>
                <c:pt idx="2">
                  <c:v>Многодетных</c:v>
                </c:pt>
                <c:pt idx="3">
                  <c:v>Проблемных</c:v>
                </c:pt>
                <c:pt idx="4">
                  <c:v>Опекунство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105</c:v>
                </c:pt>
                <c:pt idx="1">
                  <c:v>13</c:v>
                </c:pt>
                <c:pt idx="2">
                  <c:v>8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05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050"/>
          </a:pPr>
          <a:endParaRPr lang="ru-RU"/>
        </a:p>
      </c:txPr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уровень родителей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Высшее (оба родителя)</c:v>
                </c:pt>
                <c:pt idx="1">
                  <c:v>Высшее (один из родителей)</c:v>
                </c:pt>
                <c:pt idx="2">
                  <c:v>Средне-специальное (оба родителя)</c:v>
                </c:pt>
                <c:pt idx="3">
                  <c:v>Средне-специальное (один из родителей)</c:v>
                </c:pt>
                <c:pt idx="4">
                  <c:v>Среднее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</c:v>
                </c:pt>
                <c:pt idx="1">
                  <c:v>38</c:v>
                </c:pt>
                <c:pt idx="2">
                  <c:v>25</c:v>
                </c:pt>
                <c:pt idx="3">
                  <c:v>19</c:v>
                </c:pt>
                <c:pt idx="4">
                  <c:v>8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8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состав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Служащие</c:v>
                </c:pt>
                <c:pt idx="1">
                  <c:v>Интеллигенция</c:v>
                </c:pt>
                <c:pt idx="2">
                  <c:v>Бизнесмены</c:v>
                </c:pt>
                <c:pt idx="3">
                  <c:v>Рабочие</c:v>
                </c:pt>
                <c:pt idx="4">
                  <c:v>Неработающие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</c:v>
                </c:pt>
                <c:pt idx="1">
                  <c:v>46</c:v>
                </c:pt>
                <c:pt idx="2">
                  <c:v>11</c:v>
                </c:pt>
                <c:pt idx="3">
                  <c:v>45</c:v>
                </c:pt>
                <c:pt idx="4">
                  <c:v>9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0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Квалификационная категория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05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педагогической работы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более 20 лет</c:v>
                </c:pt>
                <c:pt idx="1">
                  <c:v>10-20 лет</c:v>
                </c:pt>
                <c:pt idx="2">
                  <c:v>5-10 лет</c:v>
                </c:pt>
                <c:pt idx="3">
                  <c:v>менее пяти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8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D994-895D-4863-9DD6-0C4B5012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4657</Words>
  <Characters>26549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Анна</cp:lastModifiedBy>
  <cp:revision>2</cp:revision>
  <cp:lastPrinted>2014-03-30T14:38:00Z</cp:lastPrinted>
  <dcterms:created xsi:type="dcterms:W3CDTF">2014-08-26T07:24:00Z</dcterms:created>
  <dcterms:modified xsi:type="dcterms:W3CDTF">2014-08-26T07:24:00Z</dcterms:modified>
</cp:coreProperties>
</file>