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C" w:rsidRPr="003755A3" w:rsidRDefault="002378AC" w:rsidP="002378AC">
      <w:pPr>
        <w:jc w:val="center"/>
        <w:rPr>
          <w:b/>
          <w:sz w:val="20"/>
          <w:szCs w:val="20"/>
        </w:rPr>
      </w:pPr>
      <w:r w:rsidRPr="003755A3">
        <w:rPr>
          <w:b/>
          <w:sz w:val="20"/>
          <w:szCs w:val="20"/>
        </w:rPr>
        <w:t>Государственное бюджетное дошкольное образовательное учреждение детский сад № 159</w:t>
      </w:r>
    </w:p>
    <w:p w:rsidR="002378AC" w:rsidRPr="003755A3" w:rsidRDefault="002378AC" w:rsidP="002378AC">
      <w:pPr>
        <w:jc w:val="center"/>
        <w:rPr>
          <w:b/>
          <w:sz w:val="20"/>
          <w:szCs w:val="20"/>
        </w:rPr>
      </w:pPr>
      <w:r w:rsidRPr="003755A3">
        <w:rPr>
          <w:b/>
          <w:sz w:val="20"/>
          <w:szCs w:val="20"/>
        </w:rPr>
        <w:t xml:space="preserve"> присмотра и оздоровления Адмиралтейского района Санкт-Петербурга</w:t>
      </w:r>
    </w:p>
    <w:p w:rsidR="002378AC" w:rsidRDefault="002378AC" w:rsidP="002378AC">
      <w:pPr>
        <w:jc w:val="center"/>
        <w:rPr>
          <w:sz w:val="20"/>
          <w:szCs w:val="20"/>
        </w:rPr>
      </w:pPr>
    </w:p>
    <w:p w:rsidR="002378AC" w:rsidRPr="003755A3" w:rsidRDefault="002378AC" w:rsidP="002378AC">
      <w:pPr>
        <w:rPr>
          <w:b/>
          <w:sz w:val="20"/>
          <w:szCs w:val="20"/>
        </w:rPr>
      </w:pPr>
      <w:r w:rsidRPr="003755A3">
        <w:rPr>
          <w:b/>
          <w:sz w:val="20"/>
          <w:szCs w:val="20"/>
        </w:rPr>
        <w:t xml:space="preserve">ПРИНЯТО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3755A3">
        <w:rPr>
          <w:b/>
          <w:sz w:val="20"/>
          <w:szCs w:val="20"/>
        </w:rPr>
        <w:t>УТВЕРЖДЕНО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Совет Образовательного                                                                                   Приказом и.о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аведующего </w:t>
      </w:r>
      <w:proofErr w:type="spellStart"/>
      <w:r>
        <w:rPr>
          <w:sz w:val="20"/>
          <w:szCs w:val="20"/>
        </w:rPr>
        <w:t>Тарасенко</w:t>
      </w:r>
      <w:proofErr w:type="spellEnd"/>
      <w:r>
        <w:rPr>
          <w:sz w:val="20"/>
          <w:szCs w:val="20"/>
        </w:rPr>
        <w:t xml:space="preserve"> И.А. № 28-а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ГБДОУ детский сад №                                                                                         ГБДОУ детский сад № 159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Адмиралтейского района СПб                                                                            Адмиралтейского района СПб</w:t>
      </w:r>
    </w:p>
    <w:p w:rsidR="002378AC" w:rsidRDefault="002378AC" w:rsidP="002378AC">
      <w:pPr>
        <w:tabs>
          <w:tab w:val="left" w:pos="852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Протокол от 31.08.2015 г. № 4                                                                             от 03.09.2015 года</w:t>
      </w:r>
      <w:r>
        <w:rPr>
          <w:sz w:val="20"/>
          <w:szCs w:val="20"/>
        </w:rPr>
        <w:tab/>
      </w:r>
    </w:p>
    <w:p w:rsidR="002378AC" w:rsidRDefault="002378AC" w:rsidP="002378AC">
      <w:pPr>
        <w:rPr>
          <w:sz w:val="20"/>
          <w:szCs w:val="20"/>
        </w:rPr>
      </w:pPr>
    </w:p>
    <w:p w:rsidR="002378AC" w:rsidRPr="003755A3" w:rsidRDefault="002378AC" w:rsidP="002378AC">
      <w:pPr>
        <w:rPr>
          <w:b/>
          <w:sz w:val="20"/>
          <w:szCs w:val="20"/>
        </w:rPr>
      </w:pPr>
      <w:r w:rsidRPr="003755A3">
        <w:rPr>
          <w:b/>
          <w:sz w:val="20"/>
          <w:szCs w:val="20"/>
        </w:rPr>
        <w:t>РАССМОТРЕНО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Педагогическим советом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ГБДОУ детский сад № 159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Адмиралтейского района СПб</w:t>
      </w:r>
    </w:p>
    <w:p w:rsidR="002378AC" w:rsidRDefault="002378AC" w:rsidP="002378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Протокол от 27.08.2015 г. № 1</w:t>
      </w: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Pr="007014EC" w:rsidRDefault="002378AC" w:rsidP="002378AC">
      <w:pPr>
        <w:jc w:val="center"/>
        <w:rPr>
          <w:b/>
        </w:rPr>
      </w:pPr>
      <w:r w:rsidRPr="007014EC">
        <w:rPr>
          <w:b/>
        </w:rPr>
        <w:t>ПУБЛИЧНЫЙ ДОКЛАД</w:t>
      </w:r>
    </w:p>
    <w:p w:rsidR="002378AC" w:rsidRPr="007014EC" w:rsidRDefault="002378AC" w:rsidP="002378AC">
      <w:pPr>
        <w:jc w:val="center"/>
        <w:rPr>
          <w:b/>
        </w:rPr>
      </w:pPr>
      <w:r>
        <w:rPr>
          <w:b/>
        </w:rPr>
        <w:t>з</w:t>
      </w:r>
      <w:r w:rsidRPr="007014EC">
        <w:rPr>
          <w:b/>
        </w:rPr>
        <w:t>а 2014 – 2015 учебный год</w:t>
      </w:r>
    </w:p>
    <w:p w:rsidR="002378AC" w:rsidRDefault="002378AC" w:rsidP="002378AC">
      <w:pPr>
        <w:jc w:val="center"/>
      </w:pPr>
      <w:r>
        <w:t>Государственного бюджетного дошкольного образовательного учреждения</w:t>
      </w:r>
    </w:p>
    <w:p w:rsidR="002378AC" w:rsidRDefault="002378AC" w:rsidP="002378AC">
      <w:pPr>
        <w:jc w:val="center"/>
      </w:pPr>
      <w:r>
        <w:t>Детский сад № 159 присмотра и оздоровления</w:t>
      </w:r>
    </w:p>
    <w:p w:rsidR="002378AC" w:rsidRDefault="002378AC" w:rsidP="002378AC">
      <w:pPr>
        <w:jc w:val="center"/>
      </w:pPr>
      <w:r>
        <w:t>Адмиралтейского района Санкт-Петербурга</w:t>
      </w: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</w:p>
    <w:p w:rsidR="002378AC" w:rsidRDefault="002378AC" w:rsidP="002378AC">
      <w:pPr>
        <w:jc w:val="center"/>
      </w:pPr>
      <w:r>
        <w:t>Санкт- Петербург</w:t>
      </w:r>
    </w:p>
    <w:p w:rsidR="002378AC" w:rsidRDefault="002378AC" w:rsidP="002378AC">
      <w:pPr>
        <w:jc w:val="center"/>
      </w:pPr>
      <w:r>
        <w:t>2015 год</w:t>
      </w:r>
    </w:p>
    <w:p w:rsidR="002378AC" w:rsidRPr="003755A3" w:rsidRDefault="002378AC" w:rsidP="002378AC">
      <w:p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lastRenderedPageBreak/>
        <w:t xml:space="preserve">             Данный публичный доклад – средство обеспечения информационной открытости и</w:t>
      </w:r>
      <w:r w:rsidRPr="003755A3">
        <w:rPr>
          <w:rStyle w:val="apple-converted-space"/>
          <w:color w:val="000000"/>
          <w:shd w:val="clear" w:color="auto" w:fill="FFFFFF"/>
        </w:rPr>
        <w:t> </w:t>
      </w:r>
      <w:r w:rsidRPr="003755A3">
        <w:rPr>
          <w:color w:val="000000"/>
          <w:shd w:val="clear" w:color="auto" w:fill="FFFFFF"/>
        </w:rPr>
        <w:t>прозрачности работы.</w:t>
      </w:r>
      <w:r w:rsidRPr="003755A3">
        <w:rPr>
          <w:color w:val="000000"/>
        </w:rPr>
        <w:br/>
      </w:r>
      <w:r w:rsidRPr="003755A3">
        <w:rPr>
          <w:color w:val="000000"/>
          <w:shd w:val="clear" w:color="auto" w:fill="FFFFFF"/>
        </w:rPr>
        <w:t>Цель настоящего доклада – обеспечение информационной основы для организации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диалога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и</w:t>
      </w:r>
      <w:r w:rsidRPr="003755A3">
        <w:rPr>
          <w:rStyle w:val="apple-converted-space"/>
          <w:color w:val="000000"/>
          <w:shd w:val="clear" w:color="auto" w:fill="FFFFFF"/>
        </w:rPr>
        <w:t> </w:t>
      </w:r>
      <w:r w:rsidRPr="003755A3">
        <w:rPr>
          <w:color w:val="000000"/>
        </w:rPr>
        <w:br/>
      </w:r>
      <w:r w:rsidRPr="003755A3">
        <w:rPr>
          <w:color w:val="000000"/>
          <w:shd w:val="clear" w:color="auto" w:fill="FFFFFF"/>
        </w:rPr>
        <w:t>согласования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интересов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всех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участников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образовательного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процесса,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информирование общественности, прежде всего родителей (законных представителей) об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образовательной деятельности, основных результатах функционирования учреждения,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>проблемах и направлениях его развития. Настоящий доклад подготовлен на основе</w:t>
      </w:r>
      <w:r w:rsidRPr="003755A3">
        <w:rPr>
          <w:color w:val="000000"/>
        </w:rPr>
        <w:t xml:space="preserve"> </w:t>
      </w:r>
      <w:r w:rsidRPr="003755A3">
        <w:rPr>
          <w:color w:val="000000"/>
          <w:shd w:val="clear" w:color="auto" w:fill="FFFFFF"/>
        </w:rPr>
        <w:t xml:space="preserve">контрольно-аналитической деятельности </w:t>
      </w:r>
      <w:r>
        <w:rPr>
          <w:color w:val="000000"/>
          <w:shd w:val="clear" w:color="auto" w:fill="FFFFFF"/>
        </w:rPr>
        <w:t>ГБ</w:t>
      </w:r>
      <w:r w:rsidRPr="003755A3">
        <w:rPr>
          <w:color w:val="000000"/>
          <w:shd w:val="clear" w:color="auto" w:fill="FFFFFF"/>
        </w:rPr>
        <w:t>ДОУ за 2014 – 2015 учебный год.</w:t>
      </w:r>
    </w:p>
    <w:p w:rsidR="002378AC" w:rsidRPr="003755A3" w:rsidRDefault="002378AC" w:rsidP="002378AC">
      <w:pPr>
        <w:pStyle w:val="a3"/>
        <w:numPr>
          <w:ilvl w:val="0"/>
          <w:numId w:val="1"/>
        </w:numPr>
        <w:jc w:val="center"/>
        <w:rPr>
          <w:color w:val="000000"/>
          <w:shd w:val="clear" w:color="auto" w:fill="FFFFFF"/>
        </w:rPr>
      </w:pPr>
      <w:r w:rsidRPr="003755A3">
        <w:rPr>
          <w:b/>
          <w:color w:val="000000"/>
          <w:shd w:val="clear" w:color="auto" w:fill="FFFFFF"/>
        </w:rPr>
        <w:t>Общие сведения об учреждении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b/>
          <w:color w:val="000000"/>
          <w:shd w:val="clear" w:color="auto" w:fill="FFFFFF"/>
        </w:rPr>
        <w:t>Полное наименование</w:t>
      </w:r>
      <w:r w:rsidRPr="003755A3">
        <w:rPr>
          <w:color w:val="000000"/>
          <w:shd w:val="clear" w:color="auto" w:fill="FFFFFF"/>
        </w:rPr>
        <w:t>: Государственное бюджетное дошкольное образовательное</w:t>
      </w:r>
      <w:r w:rsidRPr="003755A3">
        <w:rPr>
          <w:color w:val="000000"/>
          <w:shd w:val="clear" w:color="auto" w:fill="FFFFFF"/>
        </w:rPr>
        <w:br/>
        <w:t>учреждение детский сад № 159 присмотра и оздоровления Адмиралтейского района Санкт-Петербурга</w:t>
      </w:r>
      <w:r w:rsidRPr="003755A3">
        <w:rPr>
          <w:color w:val="000000"/>
          <w:shd w:val="clear" w:color="auto" w:fill="FFFFFF"/>
        </w:rPr>
        <w:br/>
      </w:r>
      <w:r w:rsidRPr="003755A3">
        <w:rPr>
          <w:b/>
          <w:color w:val="000000"/>
          <w:shd w:val="clear" w:color="auto" w:fill="FFFFFF"/>
        </w:rPr>
        <w:t>Сокращенное</w:t>
      </w:r>
      <w:r w:rsidRPr="003755A3">
        <w:rPr>
          <w:color w:val="000000"/>
          <w:shd w:val="clear" w:color="auto" w:fill="FFFFFF"/>
        </w:rPr>
        <w:t xml:space="preserve"> </w:t>
      </w:r>
      <w:r w:rsidRPr="003755A3">
        <w:rPr>
          <w:b/>
          <w:color w:val="000000"/>
          <w:shd w:val="clear" w:color="auto" w:fill="FFFFFF"/>
        </w:rPr>
        <w:t>наименование</w:t>
      </w:r>
      <w:r w:rsidRPr="003755A3">
        <w:rPr>
          <w:color w:val="000000"/>
          <w:shd w:val="clear" w:color="auto" w:fill="FFFFFF"/>
        </w:rPr>
        <w:t xml:space="preserve">: ГБДОУ детский сад № 159 присмотра и оздоровления Адмиралтейского района Санкт-Петербурга </w:t>
      </w:r>
      <w:r w:rsidRPr="003755A3">
        <w:rPr>
          <w:color w:val="000000"/>
          <w:shd w:val="clear" w:color="auto" w:fill="FFFFFF"/>
        </w:rPr>
        <w:br/>
        <w:t>Тип: дошкольное образовательное учреждение</w:t>
      </w:r>
      <w:r w:rsidRPr="003755A3">
        <w:rPr>
          <w:color w:val="000000"/>
          <w:shd w:val="clear" w:color="auto" w:fill="FFFFFF"/>
        </w:rPr>
        <w:br/>
        <w:t>Вид: детский сад, реализующий основную общеобразовательную программу дошкольного</w:t>
      </w:r>
      <w:r w:rsidRPr="003755A3">
        <w:rPr>
          <w:color w:val="000000"/>
          <w:shd w:val="clear" w:color="auto" w:fill="FFFFFF"/>
        </w:rPr>
        <w:br/>
      </w:r>
      <w:r w:rsidRPr="003755A3">
        <w:rPr>
          <w:b/>
          <w:color w:val="000000"/>
          <w:shd w:val="clear" w:color="auto" w:fill="FFFFFF"/>
        </w:rPr>
        <w:t>Статус</w:t>
      </w:r>
      <w:r w:rsidRPr="003755A3">
        <w:rPr>
          <w:color w:val="000000"/>
          <w:shd w:val="clear" w:color="auto" w:fill="FFFFFF"/>
        </w:rPr>
        <w:t>: бюджетное учреждение</w:t>
      </w:r>
      <w:r w:rsidRPr="003755A3">
        <w:rPr>
          <w:color w:val="000000"/>
          <w:shd w:val="clear" w:color="auto" w:fill="FFFFFF"/>
        </w:rPr>
        <w:br/>
      </w:r>
      <w:r w:rsidRPr="003755A3">
        <w:rPr>
          <w:b/>
          <w:color w:val="000000"/>
          <w:shd w:val="clear" w:color="auto" w:fill="FFFFFF"/>
        </w:rPr>
        <w:t>Лицензия</w:t>
      </w:r>
      <w:r w:rsidRPr="003755A3">
        <w:rPr>
          <w:color w:val="000000"/>
          <w:shd w:val="clear" w:color="auto" w:fill="FFFFFF"/>
        </w:rPr>
        <w:t xml:space="preserve"> 78 № 001780 от 15.02.2012 г., срок действия – бессрочно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proofErr w:type="gramStart"/>
      <w:r w:rsidRPr="003755A3">
        <w:rPr>
          <w:color w:val="000000"/>
          <w:shd w:val="clear" w:color="auto" w:fill="FFFFFF"/>
        </w:rPr>
        <w:t>Выдана</w:t>
      </w:r>
      <w:proofErr w:type="gramEnd"/>
      <w:r w:rsidRPr="003755A3">
        <w:rPr>
          <w:color w:val="000000"/>
          <w:shd w:val="clear" w:color="auto" w:fill="FFFFFF"/>
        </w:rPr>
        <w:t xml:space="preserve"> Комитетом по образованию Санкт-Петербурга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b/>
          <w:color w:val="000000"/>
          <w:shd w:val="clear" w:color="auto" w:fill="FFFFFF"/>
        </w:rPr>
        <w:t>Свидетельство о государственной аккредитации</w:t>
      </w:r>
      <w:r w:rsidRPr="003755A3">
        <w:rPr>
          <w:color w:val="000000"/>
          <w:shd w:val="clear" w:color="auto" w:fill="FFFFFF"/>
        </w:rPr>
        <w:t xml:space="preserve"> АА № 161488 от 10.01.2006 г.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Выдано Комитетом по образованию Санкт-Петербурга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Основной государственный регистрационный номер 1027810293917  от 02.12.2002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Местонахождение: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190013, СПб, </w:t>
      </w:r>
      <w:proofErr w:type="spellStart"/>
      <w:r w:rsidRPr="003755A3">
        <w:rPr>
          <w:color w:val="000000"/>
          <w:shd w:val="clear" w:color="auto" w:fill="FFFFFF"/>
        </w:rPr>
        <w:t>Бронницкая</w:t>
      </w:r>
      <w:proofErr w:type="spellEnd"/>
      <w:r w:rsidRPr="003755A3">
        <w:rPr>
          <w:color w:val="000000"/>
          <w:shd w:val="clear" w:color="auto" w:fill="FFFFFF"/>
        </w:rPr>
        <w:t xml:space="preserve"> ул., д. 33, </w:t>
      </w:r>
      <w:proofErr w:type="spellStart"/>
      <w:r w:rsidRPr="003755A3">
        <w:rPr>
          <w:color w:val="000000"/>
          <w:shd w:val="clear" w:color="auto" w:fill="FFFFFF"/>
        </w:rPr>
        <w:t>пом</w:t>
      </w:r>
      <w:proofErr w:type="spellEnd"/>
      <w:r w:rsidRPr="003755A3">
        <w:rPr>
          <w:color w:val="000000"/>
          <w:shd w:val="clear" w:color="auto" w:fill="FFFFFF"/>
        </w:rPr>
        <w:t>. 1Н, литер</w:t>
      </w:r>
      <w:proofErr w:type="gramStart"/>
      <w:r w:rsidRPr="003755A3">
        <w:rPr>
          <w:color w:val="000000"/>
          <w:shd w:val="clear" w:color="auto" w:fill="FFFFFF"/>
        </w:rPr>
        <w:t xml:space="preserve"> А</w:t>
      </w:r>
      <w:proofErr w:type="gramEnd"/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станция метро - «Технологический институт», «</w:t>
      </w:r>
      <w:proofErr w:type="spellStart"/>
      <w:r w:rsidRPr="003755A3">
        <w:rPr>
          <w:color w:val="000000"/>
          <w:shd w:val="clear" w:color="auto" w:fill="FFFFFF"/>
        </w:rPr>
        <w:t>Фрунзенская</w:t>
      </w:r>
      <w:proofErr w:type="spellEnd"/>
      <w:r w:rsidRPr="003755A3">
        <w:rPr>
          <w:color w:val="000000"/>
          <w:shd w:val="clear" w:color="auto" w:fill="FFFFFF"/>
        </w:rPr>
        <w:t xml:space="preserve">».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Структурных подразделений и филиалов – нет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Характеристика здания: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Год   постройки   1968,  встроенные помещения (1-й и 2-й этажи) в жилом доме. Площадь 1150 кв.м.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b/>
          <w:color w:val="000000"/>
          <w:shd w:val="clear" w:color="auto" w:fill="FFFFFF"/>
        </w:rPr>
        <w:t>Режим работы</w:t>
      </w:r>
      <w:r w:rsidRPr="003755A3">
        <w:rPr>
          <w:color w:val="000000"/>
          <w:shd w:val="clear" w:color="auto" w:fill="FFFFFF"/>
        </w:rPr>
        <w:t>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Понедельник</w:t>
      </w:r>
      <w:r>
        <w:rPr>
          <w:color w:val="000000"/>
          <w:shd w:val="clear" w:color="auto" w:fill="FFFFFF"/>
        </w:rPr>
        <w:t xml:space="preserve"> </w:t>
      </w:r>
      <w:r w:rsidRPr="003755A3">
        <w:rPr>
          <w:color w:val="000000"/>
          <w:shd w:val="clear" w:color="auto" w:fill="FFFFFF"/>
        </w:rPr>
        <w:t xml:space="preserve">- пятница с </w:t>
      </w:r>
      <w:r>
        <w:rPr>
          <w:color w:val="000000"/>
          <w:shd w:val="clear" w:color="auto" w:fill="FFFFFF"/>
        </w:rPr>
        <w:t>0</w:t>
      </w:r>
      <w:r w:rsidRPr="003755A3">
        <w:rPr>
          <w:color w:val="000000"/>
          <w:shd w:val="clear" w:color="auto" w:fill="FFFFFF"/>
        </w:rPr>
        <w:t>7.00 до 19.00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Выходные дни: суббота, воскресение и праздничные дни, установленные законодательством Российской Федерации.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ab/>
      </w:r>
    </w:p>
    <w:p w:rsidR="002378AC" w:rsidRPr="003755A3" w:rsidRDefault="002378AC" w:rsidP="002378AC">
      <w:pPr>
        <w:pStyle w:val="a3"/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Структура и количество групп. Количество воспитанников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В ДОУ функционируют 4 группы: 1-я младшая, 2-ая младшая, средняя, подготовительная.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Общее количество воспитанников – 75  человек.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Правила приема: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В образовательное учреждение принимаются дети с 2 до 7 лет.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Зачисление воспитанников в образовательное учреждение проводится при предъявлении следующих документов: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Направления Комиссии по комплектованию государственных образовательных учреждений Адмиралтейского района Санкт-Петербурга, реализующих основную общеобразовательную программу дошкольного образования;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lastRenderedPageBreak/>
        <w:t>Заявления родителей (законных представителей);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Копии свидетельства о рождении;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Медицинских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ребенка в образовательном учреждении данного вида;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Документа, удостоверяющего личность одного из родителей (законных представителей).</w:t>
      </w:r>
    </w:p>
    <w:p w:rsidR="002378AC" w:rsidRPr="003755A3" w:rsidRDefault="002378AC" w:rsidP="002378AC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При приеме воспитанников в Образовательное учреждение заключается договор между      Образовательным      учреждением      и      родителями (законными представителями) воспитанника, подписание которого является обязательным для обеих сторон. Договор содержит обязательства и права Образовательного учреждения и родителей (законных представителей) воспитанника, возникающие в процессе воспитания и содержания воспитанника в Образовательном учреждении. Воспитанник считается принятым в Образовательное учреждение с момента подписания договора одним из родителей (законных представителей) воспитанника и Образовательным учреждением.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Структура управления. Органы государственно - общественного управления</w:t>
      </w:r>
    </w:p>
    <w:p w:rsidR="002378AC" w:rsidRPr="003755A3" w:rsidRDefault="002378AC" w:rsidP="002378AC">
      <w:pPr>
        <w:pStyle w:val="a3"/>
        <w:rPr>
          <w:b/>
          <w:color w:val="000000"/>
          <w:shd w:val="clear" w:color="auto" w:fill="FFFFFF"/>
        </w:rPr>
      </w:pPr>
      <w:r w:rsidRPr="51D6E978">
        <w:rPr>
          <w:b/>
          <w:bCs/>
          <w:color w:val="000000"/>
          <w:shd w:val="clear" w:color="auto" w:fill="FFFFFF"/>
        </w:rPr>
        <w:t>Учредителями Образовательного учреждения являются</w:t>
      </w:r>
      <w:proofErr w:type="gramStart"/>
      <w:r w:rsidRPr="51D6E978">
        <w:rPr>
          <w:b/>
          <w:bCs/>
          <w:color w:val="000000"/>
          <w:shd w:val="clear" w:color="auto" w:fill="FFFFFF"/>
        </w:rPr>
        <w:t xml:space="preserve"> :</w:t>
      </w:r>
      <w:proofErr w:type="gramEnd"/>
    </w:p>
    <w:p w:rsidR="002378AC" w:rsidRPr="003755A3" w:rsidRDefault="002378AC" w:rsidP="002378AC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Субъект Российской Федерации - город федерального значения Санкт-Петербург,  в лице исполнительного органа государственной власти – </w:t>
      </w:r>
      <w:r w:rsidRPr="003755A3">
        <w:rPr>
          <w:b/>
          <w:color w:val="000000"/>
          <w:shd w:val="clear" w:color="auto" w:fill="FFFFFF"/>
        </w:rPr>
        <w:t>Комитета  по образованию,</w:t>
      </w:r>
      <w:r w:rsidRPr="003755A3">
        <w:rPr>
          <w:color w:val="000000"/>
          <w:shd w:val="clear" w:color="auto" w:fill="FFFFFF"/>
        </w:rPr>
        <w:t xml:space="preserve"> местонахождения: 190000, Санкт-Петербург, переулок </w:t>
      </w:r>
      <w:proofErr w:type="spellStart"/>
      <w:r w:rsidRPr="003755A3">
        <w:rPr>
          <w:color w:val="000000"/>
          <w:shd w:val="clear" w:color="auto" w:fill="FFFFFF"/>
        </w:rPr>
        <w:t>Антоненко</w:t>
      </w:r>
      <w:proofErr w:type="spellEnd"/>
      <w:r w:rsidRPr="003755A3">
        <w:rPr>
          <w:color w:val="000000"/>
          <w:shd w:val="clear" w:color="auto" w:fill="FFFFFF"/>
        </w:rPr>
        <w:t>, дом 8, литер А.</w:t>
      </w:r>
    </w:p>
    <w:p w:rsidR="002378AC" w:rsidRPr="003755A3" w:rsidRDefault="002378AC" w:rsidP="002378AC">
      <w:pPr>
        <w:pStyle w:val="a3"/>
        <w:numPr>
          <w:ilvl w:val="0"/>
          <w:numId w:val="4"/>
        </w:numPr>
        <w:rPr>
          <w:color w:val="000000"/>
          <w:shd w:val="clear" w:color="auto" w:fill="FFFFFF"/>
        </w:rPr>
      </w:pPr>
      <w:r w:rsidRPr="51D6E978">
        <w:rPr>
          <w:b/>
          <w:bCs/>
          <w:color w:val="000000"/>
          <w:shd w:val="clear" w:color="auto" w:fill="FFFFFF"/>
        </w:rPr>
        <w:t>Администрация Адмиралтейского района</w:t>
      </w:r>
      <w:proofErr w:type="gramStart"/>
      <w:r w:rsidRPr="003755A3">
        <w:rPr>
          <w:color w:val="000000"/>
          <w:shd w:val="clear" w:color="auto" w:fill="FFFFFF"/>
        </w:rPr>
        <w:t xml:space="preserve"> С</w:t>
      </w:r>
      <w:proofErr w:type="gramEnd"/>
      <w:r w:rsidRPr="003755A3">
        <w:rPr>
          <w:color w:val="000000"/>
          <w:shd w:val="clear" w:color="auto" w:fill="FFFFFF"/>
        </w:rPr>
        <w:t>анкт- Петербурга, местонахождение: Измайловский проспект, дом 10.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Управление Образовательным учреждением строится на принципах единоначалия и самоуправления.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Структура управления ГБДОУ состоит </w:t>
      </w:r>
      <w:proofErr w:type="gramStart"/>
      <w:r w:rsidRPr="003755A3">
        <w:rPr>
          <w:color w:val="000000"/>
          <w:shd w:val="clear" w:color="auto" w:fill="FFFFFF"/>
        </w:rPr>
        <w:t>из</w:t>
      </w:r>
      <w:proofErr w:type="gramEnd"/>
      <w:r w:rsidRPr="003755A3">
        <w:rPr>
          <w:color w:val="000000"/>
          <w:shd w:val="clear" w:color="auto" w:fill="FFFFFF"/>
        </w:rPr>
        <w:t>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- общественное управление:  Педагогический совет, Совет образовательного учреждения, деятельность которых регламентируется Уставом ГБДОУ и соответствующими положениями.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-  административное управление, которое имеет линейную структуру.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Первый уровень – исполняющий обязанности заведующего ГБДОУ – </w:t>
      </w:r>
      <w:proofErr w:type="spellStart"/>
      <w:r w:rsidRPr="003755A3">
        <w:rPr>
          <w:color w:val="000000"/>
          <w:shd w:val="clear" w:color="auto" w:fill="FFFFFF"/>
        </w:rPr>
        <w:t>Тарасенко</w:t>
      </w:r>
      <w:proofErr w:type="spellEnd"/>
      <w:r w:rsidRPr="003755A3">
        <w:rPr>
          <w:color w:val="000000"/>
          <w:shd w:val="clear" w:color="auto" w:fill="FFFFFF"/>
        </w:rPr>
        <w:t xml:space="preserve"> Ирина Алексеевна, тел.  316-11-83.   Управленческая   деятельность  заведующего   обеспечивает - материальные,  организационные,  правовые,  социально-психологические условия для реализации функции управления образовательным процессом в ГБДОУ. Объект управления заведующего - весь коллектив.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Второй уровень - Завхоз: Кравцова Галина Петровна, тел. 316-11-83.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5A3">
        <w:rPr>
          <w:rFonts w:ascii="Times New Roman" w:eastAsia="Times New Roman" w:hAnsi="Times New Roman" w:cs="Times New Roman"/>
          <w:b/>
          <w:bCs/>
          <w:lang w:eastAsia="ru-RU"/>
        </w:rPr>
        <w:t>Особенности образовательного процесса</w:t>
      </w:r>
    </w:p>
    <w:p w:rsidR="002378AC" w:rsidRPr="003755A3" w:rsidRDefault="002378AC" w:rsidP="002378AC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ГБДОУ работает по образовательной программе, разработанной на основе примерной</w:t>
      </w:r>
      <w:r w:rsidRPr="003755A3">
        <w:rPr>
          <w:color w:val="000000"/>
          <w:shd w:val="clear" w:color="auto" w:fill="FFFFFF"/>
        </w:rPr>
        <w:br/>
        <w:t>основной общеобразовательной программе дошкольного образования «От рождения до</w:t>
      </w:r>
      <w:r w:rsidRPr="003755A3">
        <w:rPr>
          <w:color w:val="000000"/>
          <w:shd w:val="clear" w:color="auto" w:fill="FFFFFF"/>
        </w:rPr>
        <w:br/>
        <w:t xml:space="preserve">школы» под редакцией Н.Е. </w:t>
      </w:r>
      <w:proofErr w:type="spellStart"/>
      <w:r w:rsidRPr="003755A3">
        <w:rPr>
          <w:color w:val="000000"/>
          <w:shd w:val="clear" w:color="auto" w:fill="FFFFFF"/>
        </w:rPr>
        <w:t>Вераксы</w:t>
      </w:r>
      <w:proofErr w:type="spellEnd"/>
      <w:r w:rsidRPr="003755A3">
        <w:rPr>
          <w:color w:val="000000"/>
          <w:shd w:val="clear" w:color="auto" w:fill="FFFFFF"/>
        </w:rPr>
        <w:t>, Т.С. Комаровой, М.А. Васильевой.</w:t>
      </w:r>
      <w:r w:rsidRPr="003755A3">
        <w:rPr>
          <w:color w:val="000000"/>
          <w:shd w:val="clear" w:color="auto" w:fill="FFFFFF"/>
        </w:rPr>
        <w:br/>
        <w:t xml:space="preserve">После вступления в силу закона РФ «Об образовании в РФ» и Приказа </w:t>
      </w:r>
      <w:proofErr w:type="spellStart"/>
      <w:r w:rsidRPr="003755A3">
        <w:rPr>
          <w:color w:val="000000"/>
          <w:shd w:val="clear" w:color="auto" w:fill="FFFFFF"/>
        </w:rPr>
        <w:t>Минобрнауки</w:t>
      </w:r>
      <w:proofErr w:type="spellEnd"/>
      <w:r w:rsidRPr="003755A3">
        <w:rPr>
          <w:color w:val="000000"/>
          <w:shd w:val="clear" w:color="auto" w:fill="FFFFFF"/>
        </w:rPr>
        <w:t xml:space="preserve"> №1155</w:t>
      </w:r>
      <w:r w:rsidRPr="003755A3">
        <w:rPr>
          <w:color w:val="000000"/>
          <w:shd w:val="clear" w:color="auto" w:fill="FFFFFF"/>
        </w:rPr>
        <w:br/>
        <w:t>образовательная программа приведена в  соответствие с  ФГОС ДО.</w:t>
      </w:r>
      <w:r w:rsidRPr="003755A3">
        <w:rPr>
          <w:color w:val="000000"/>
          <w:shd w:val="clear" w:color="auto" w:fill="FFFFFF"/>
        </w:rPr>
        <w:br/>
        <w:t>Образовательный процесс построен на комплексно-тематическом планировании.</w:t>
      </w:r>
      <w:r w:rsidRPr="003755A3">
        <w:rPr>
          <w:color w:val="000000"/>
          <w:shd w:val="clear" w:color="auto" w:fill="FFFFFF"/>
        </w:rPr>
        <w:br/>
        <w:t>Приоритетным направлением деятельности ДОУ является охрана и укрепление здоровья</w:t>
      </w:r>
      <w:r w:rsidRPr="003755A3">
        <w:rPr>
          <w:color w:val="000000"/>
          <w:shd w:val="clear" w:color="auto" w:fill="FFFFFF"/>
        </w:rPr>
        <w:br/>
        <w:t xml:space="preserve">детей. Данная цель достигается не только путем создания </w:t>
      </w:r>
      <w:proofErr w:type="spellStart"/>
      <w:r w:rsidRPr="003755A3">
        <w:rPr>
          <w:color w:val="000000"/>
          <w:shd w:val="clear" w:color="auto" w:fill="FFFFFF"/>
        </w:rPr>
        <w:t>здоровьесберегающей</w:t>
      </w:r>
      <w:proofErr w:type="spellEnd"/>
      <w:r w:rsidRPr="003755A3">
        <w:rPr>
          <w:color w:val="000000"/>
          <w:shd w:val="clear" w:color="auto" w:fill="FFFFFF"/>
        </w:rPr>
        <w:t xml:space="preserve"> среды</w:t>
      </w:r>
      <w:r w:rsidRPr="003755A3">
        <w:rPr>
          <w:color w:val="000000"/>
          <w:shd w:val="clear" w:color="auto" w:fill="FFFFFF"/>
        </w:rPr>
        <w:br/>
        <w:t xml:space="preserve">сада, которая подразумевает </w:t>
      </w:r>
      <w:proofErr w:type="spellStart"/>
      <w:r w:rsidRPr="003755A3">
        <w:rPr>
          <w:color w:val="000000"/>
          <w:shd w:val="clear" w:color="auto" w:fill="FFFFFF"/>
        </w:rPr>
        <w:t>психоэмоциональное</w:t>
      </w:r>
      <w:proofErr w:type="spellEnd"/>
      <w:r w:rsidRPr="003755A3">
        <w:rPr>
          <w:color w:val="000000"/>
          <w:shd w:val="clear" w:color="auto" w:fill="FFFFFF"/>
        </w:rPr>
        <w:t xml:space="preserve"> благополучие ребенка и полное оснащение </w:t>
      </w:r>
      <w:r w:rsidRPr="003755A3">
        <w:rPr>
          <w:color w:val="000000"/>
          <w:shd w:val="clear" w:color="auto" w:fill="FFFFFF"/>
        </w:rPr>
        <w:lastRenderedPageBreak/>
        <w:t xml:space="preserve">образовательного процесса, но и использование </w:t>
      </w:r>
      <w:proofErr w:type="spellStart"/>
      <w:r w:rsidRPr="003755A3">
        <w:rPr>
          <w:color w:val="000000"/>
          <w:shd w:val="clear" w:color="auto" w:fill="FFFFFF"/>
        </w:rPr>
        <w:t>здоровьесберегающих</w:t>
      </w:r>
      <w:proofErr w:type="spellEnd"/>
      <w:r w:rsidRPr="003755A3">
        <w:rPr>
          <w:color w:val="000000"/>
          <w:shd w:val="clear" w:color="auto" w:fill="FFFFFF"/>
        </w:rPr>
        <w:t xml:space="preserve"> технологий. В</w:t>
      </w:r>
      <w:r w:rsidRPr="003755A3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3755A3">
        <w:rPr>
          <w:bCs/>
          <w:color w:val="000000"/>
          <w:shd w:val="clear" w:color="auto" w:fill="FFFFFF"/>
        </w:rPr>
        <w:t xml:space="preserve">ходе реализации Основной образовательной программы дошкольного образования 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>ГБДОУ педагогами используются следующие современные педагогические технологии: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 xml:space="preserve">технология </w:t>
      </w:r>
      <w:proofErr w:type="spellStart"/>
      <w:r w:rsidRPr="003755A3">
        <w:rPr>
          <w:bCs/>
          <w:color w:val="000000"/>
          <w:shd w:val="clear" w:color="auto" w:fill="FFFFFF"/>
        </w:rPr>
        <w:t>деятельностного</w:t>
      </w:r>
      <w:proofErr w:type="spellEnd"/>
      <w:r w:rsidRPr="003755A3">
        <w:rPr>
          <w:bCs/>
          <w:color w:val="000000"/>
          <w:shd w:val="clear" w:color="auto" w:fill="FFFFFF"/>
        </w:rPr>
        <w:t xml:space="preserve"> подхода; технология проблемного обучения (</w:t>
      </w:r>
      <w:proofErr w:type="spellStart"/>
      <w:r w:rsidRPr="003755A3">
        <w:rPr>
          <w:bCs/>
          <w:color w:val="000000"/>
          <w:shd w:val="clear" w:color="auto" w:fill="FFFFFF"/>
        </w:rPr>
        <w:t>Д.Дьюи</w:t>
      </w:r>
      <w:proofErr w:type="spellEnd"/>
      <w:r w:rsidRPr="003755A3">
        <w:rPr>
          <w:bCs/>
          <w:color w:val="000000"/>
          <w:shd w:val="clear" w:color="auto" w:fill="FFFFFF"/>
        </w:rPr>
        <w:t xml:space="preserve">); 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 xml:space="preserve">партнерская деятельность взрослого с детьми (Н.А.Короткова); технология интеграции и 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 xml:space="preserve">инклюзии; тактильные тренажеры; мнемотехника; </w:t>
      </w:r>
      <w:proofErr w:type="spellStart"/>
      <w:r w:rsidRPr="003755A3">
        <w:rPr>
          <w:bCs/>
          <w:color w:val="000000"/>
          <w:shd w:val="clear" w:color="auto" w:fill="FFFFFF"/>
        </w:rPr>
        <w:t>логоритмика</w:t>
      </w:r>
      <w:proofErr w:type="spellEnd"/>
      <w:r w:rsidRPr="003755A3">
        <w:rPr>
          <w:bCs/>
          <w:color w:val="000000"/>
          <w:shd w:val="clear" w:color="auto" w:fill="FFFFFF"/>
        </w:rPr>
        <w:t xml:space="preserve">; интерактивные 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>дидактические игры; ТРИЗ, проектная деятельность, ритмопластика,</w:t>
      </w:r>
    </w:p>
    <w:p w:rsidR="002378AC" w:rsidRPr="003755A3" w:rsidRDefault="002378AC" w:rsidP="002378AC">
      <w:pPr>
        <w:pStyle w:val="a3"/>
        <w:rPr>
          <w:bCs/>
          <w:color w:val="000000"/>
          <w:shd w:val="clear" w:color="auto" w:fill="FFFFFF"/>
        </w:rPr>
      </w:pPr>
      <w:r w:rsidRPr="003755A3">
        <w:rPr>
          <w:bCs/>
          <w:color w:val="000000"/>
          <w:shd w:val="clear" w:color="auto" w:fill="FFFFFF"/>
        </w:rPr>
        <w:t>информационно-компьютерные технологии (</w:t>
      </w:r>
      <w:proofErr w:type="spellStart"/>
      <w:r w:rsidRPr="003755A3">
        <w:rPr>
          <w:bCs/>
          <w:color w:val="000000"/>
          <w:shd w:val="clear" w:color="auto" w:fill="FFFFFF"/>
        </w:rPr>
        <w:t>медиасказки</w:t>
      </w:r>
      <w:proofErr w:type="spellEnd"/>
      <w:r w:rsidRPr="003755A3">
        <w:rPr>
          <w:bCs/>
          <w:color w:val="000000"/>
          <w:shd w:val="clear" w:color="auto" w:fill="FFFFFF"/>
        </w:rPr>
        <w:t>, презентации, ребусы, кроссворды и т.п.)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Дополнительные программы: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 «Первые шаги (воспитание петербуржца-дошкольника)» под ред. Г.Т. </w:t>
      </w:r>
      <w:proofErr w:type="spellStart"/>
      <w:r w:rsidRPr="003755A3">
        <w:rPr>
          <w:color w:val="000000"/>
          <w:shd w:val="clear" w:color="auto" w:fill="FFFFFF"/>
        </w:rPr>
        <w:t>Алифанова</w:t>
      </w:r>
      <w:proofErr w:type="spellEnd"/>
      <w:r w:rsidRPr="003755A3">
        <w:rPr>
          <w:color w:val="000000"/>
          <w:shd w:val="clear" w:color="auto" w:fill="FFFFFF"/>
        </w:rPr>
        <w:t xml:space="preserve">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Авторская программа Е.В. Колесникова «От звука к букве. Обучение дошкольников элементам грамоты»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 «Основы безопасности детей дошкольного возраста» под редакцией Н.Н. Авдеевой, О.Л. Князевой, Р.Б. </w:t>
      </w:r>
      <w:proofErr w:type="spellStart"/>
      <w:r w:rsidRPr="003755A3">
        <w:rPr>
          <w:color w:val="000000"/>
          <w:shd w:val="clear" w:color="auto" w:fill="FFFFFF"/>
        </w:rPr>
        <w:t>Стеркиной</w:t>
      </w:r>
      <w:proofErr w:type="spellEnd"/>
      <w:r w:rsidRPr="003755A3">
        <w:rPr>
          <w:color w:val="000000"/>
          <w:shd w:val="clear" w:color="auto" w:fill="FFFFFF"/>
        </w:rPr>
        <w:t>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8AC" w:rsidRPr="003755A3" w:rsidRDefault="002378AC" w:rsidP="002378AC">
      <w:pPr>
        <w:autoSpaceDE w:val="0"/>
        <w:autoSpaceDN w:val="0"/>
        <w:adjustRightInd w:val="0"/>
        <w:spacing w:before="24" w:after="0" w:line="28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Наша педагогическая позиция - качество воспитания и развития детей в соответствии с их способностями и возможностями. Для успешной реализации задач программного обеспечения педагоги осуществляют работу по следующим направлениям:</w:t>
      </w:r>
    </w:p>
    <w:p w:rsidR="002378AC" w:rsidRPr="003755A3" w:rsidRDefault="002378AC" w:rsidP="002378A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" w:after="0" w:line="288" w:lineRule="exact"/>
        <w:ind w:left="370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Физическое развитие, оздоровление, профилактика заболеваний детей</w:t>
      </w:r>
    </w:p>
    <w:p w:rsidR="002378AC" w:rsidRPr="003755A3" w:rsidRDefault="002378AC" w:rsidP="002378A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" w:after="0" w:line="288" w:lineRule="exact"/>
        <w:ind w:left="370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Социально-личностное развитие</w:t>
      </w:r>
    </w:p>
    <w:p w:rsidR="002378AC" w:rsidRPr="003755A3" w:rsidRDefault="002378AC" w:rsidP="002378A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5" w:after="0" w:line="288" w:lineRule="exact"/>
        <w:ind w:left="370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Познавательное  развитие</w:t>
      </w:r>
    </w:p>
    <w:p w:rsidR="002378AC" w:rsidRPr="003755A3" w:rsidRDefault="002378AC" w:rsidP="002378AC">
      <w:pPr>
        <w:widowControl w:val="0"/>
        <w:numPr>
          <w:ilvl w:val="0"/>
          <w:numId w:val="5"/>
        </w:numPr>
        <w:tabs>
          <w:tab w:val="left" w:pos="130"/>
          <w:tab w:val="left" w:pos="720"/>
        </w:tabs>
        <w:autoSpaceDE w:val="0"/>
        <w:autoSpaceDN w:val="0"/>
        <w:adjustRightInd w:val="0"/>
        <w:spacing w:before="5" w:after="0" w:line="274" w:lineRule="exact"/>
        <w:ind w:left="370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Художественно-эстетическое развитие</w:t>
      </w:r>
    </w:p>
    <w:p w:rsidR="002378AC" w:rsidRPr="003755A3" w:rsidRDefault="002378AC" w:rsidP="002378AC">
      <w:pPr>
        <w:widowControl w:val="0"/>
        <w:numPr>
          <w:ilvl w:val="0"/>
          <w:numId w:val="5"/>
        </w:numPr>
        <w:tabs>
          <w:tab w:val="left" w:pos="130"/>
          <w:tab w:val="left" w:pos="720"/>
        </w:tabs>
        <w:autoSpaceDE w:val="0"/>
        <w:autoSpaceDN w:val="0"/>
        <w:adjustRightInd w:val="0"/>
        <w:spacing w:before="5" w:after="0" w:line="274" w:lineRule="exact"/>
        <w:ind w:left="370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>Речевое развитие</w:t>
      </w:r>
    </w:p>
    <w:p w:rsidR="002378AC" w:rsidRPr="00E312A0" w:rsidRDefault="002378AC" w:rsidP="002378AC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before="38"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Кадры</w:t>
      </w:r>
    </w:p>
    <w:p w:rsidR="002378AC" w:rsidRPr="00E312A0" w:rsidRDefault="002378AC" w:rsidP="00237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профессионального и квалификационного уровня педагогов:</w:t>
      </w:r>
    </w:p>
    <w:tbl>
      <w:tblPr>
        <w:tblStyle w:val="1-61"/>
        <w:tblW w:w="9594" w:type="dxa"/>
        <w:jc w:val="center"/>
        <w:tblLook w:val="04A0"/>
      </w:tblPr>
      <w:tblGrid>
        <w:gridCol w:w="1124"/>
        <w:gridCol w:w="1589"/>
        <w:gridCol w:w="1524"/>
        <w:gridCol w:w="577"/>
        <w:gridCol w:w="1229"/>
        <w:gridCol w:w="1329"/>
        <w:gridCol w:w="607"/>
        <w:gridCol w:w="456"/>
        <w:gridCol w:w="1159"/>
      </w:tblGrid>
      <w:tr w:rsidR="002378AC" w:rsidRPr="00E312A0" w:rsidTr="00C44CC3">
        <w:trPr>
          <w:cnfStyle w:val="100000000000"/>
          <w:trHeight w:val="498"/>
          <w:jc w:val="center"/>
        </w:trPr>
        <w:tc>
          <w:tcPr>
            <w:cnfStyle w:val="001000000000"/>
            <w:tcW w:w="1124" w:type="dxa"/>
            <w:vMerge w:val="restart"/>
          </w:tcPr>
          <w:p w:rsidR="002378AC" w:rsidRPr="00E312A0" w:rsidRDefault="002378AC" w:rsidP="00C44CC3">
            <w:pPr>
              <w:jc w:val="center"/>
              <w:rPr>
                <w:rFonts w:ascii="Calibri" w:hAnsi="Calibri"/>
                <w:i/>
                <w:sz w:val="20"/>
                <w:lang w:val="ru-RU"/>
              </w:rPr>
            </w:pPr>
          </w:p>
          <w:p w:rsidR="002378AC" w:rsidRPr="00E312A0" w:rsidRDefault="002378AC" w:rsidP="00C44CC3">
            <w:pPr>
              <w:jc w:val="center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Общее</w:t>
            </w:r>
            <w:proofErr w:type="spellEnd"/>
            <w:r w:rsidRPr="00E312A0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E312A0">
              <w:rPr>
                <w:rFonts w:ascii="Calibri" w:hAnsi="Calibri"/>
                <w:i/>
                <w:sz w:val="20"/>
              </w:rPr>
              <w:t>кол-во</w:t>
            </w:r>
            <w:proofErr w:type="spellEnd"/>
            <w:r w:rsidRPr="00E312A0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E312A0">
              <w:rPr>
                <w:rFonts w:ascii="Calibri" w:hAnsi="Calibri"/>
                <w:i/>
                <w:sz w:val="20"/>
              </w:rPr>
              <w:t>педагогов</w:t>
            </w:r>
            <w:proofErr w:type="spellEnd"/>
          </w:p>
        </w:tc>
        <w:tc>
          <w:tcPr>
            <w:tcW w:w="1589" w:type="dxa"/>
            <w:vMerge w:val="restart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20"/>
              </w:rPr>
            </w:pPr>
          </w:p>
          <w:p w:rsidR="002378AC" w:rsidRPr="00E312A0" w:rsidRDefault="002378AC" w:rsidP="00C44CC3">
            <w:pPr>
              <w:cnfStyle w:val="1000000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Воспитателей</w:t>
            </w:r>
            <w:proofErr w:type="spellEnd"/>
          </w:p>
        </w:tc>
        <w:tc>
          <w:tcPr>
            <w:tcW w:w="1524" w:type="dxa"/>
            <w:vMerge w:val="restart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20"/>
              </w:rPr>
            </w:pPr>
          </w:p>
          <w:p w:rsidR="002378AC" w:rsidRPr="00E312A0" w:rsidRDefault="002378AC" w:rsidP="00C44CC3">
            <w:pPr>
              <w:cnfStyle w:val="1000000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Специалистов</w:t>
            </w:r>
            <w:proofErr w:type="spellEnd"/>
          </w:p>
        </w:tc>
        <w:tc>
          <w:tcPr>
            <w:tcW w:w="3135" w:type="dxa"/>
            <w:gridSpan w:val="3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20"/>
              </w:rPr>
            </w:pPr>
          </w:p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Образование</w:t>
            </w:r>
            <w:proofErr w:type="spellEnd"/>
          </w:p>
        </w:tc>
        <w:tc>
          <w:tcPr>
            <w:tcW w:w="2222" w:type="dxa"/>
            <w:gridSpan w:val="3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Квалификационная</w:t>
            </w:r>
            <w:proofErr w:type="spellEnd"/>
            <w:r w:rsidRPr="00E312A0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E312A0">
              <w:rPr>
                <w:rFonts w:ascii="Calibri" w:hAnsi="Calibri"/>
                <w:i/>
                <w:sz w:val="20"/>
              </w:rPr>
              <w:t>категория</w:t>
            </w:r>
            <w:proofErr w:type="spellEnd"/>
          </w:p>
        </w:tc>
      </w:tr>
      <w:tr w:rsidR="002378AC" w:rsidRPr="00E312A0" w:rsidTr="00C44CC3">
        <w:trPr>
          <w:cnfStyle w:val="000000100000"/>
          <w:trHeight w:val="522"/>
          <w:jc w:val="center"/>
        </w:trPr>
        <w:tc>
          <w:tcPr>
            <w:cnfStyle w:val="001000000000"/>
            <w:tcW w:w="1124" w:type="dxa"/>
            <w:vMerge/>
          </w:tcPr>
          <w:p w:rsidR="002378AC" w:rsidRPr="00E312A0" w:rsidRDefault="002378AC" w:rsidP="00C44CC3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vMerge/>
          </w:tcPr>
          <w:p w:rsidR="002378AC" w:rsidRPr="00E312A0" w:rsidRDefault="002378AC" w:rsidP="00C44CC3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524" w:type="dxa"/>
            <w:vMerge/>
          </w:tcPr>
          <w:p w:rsidR="002378AC" w:rsidRPr="00E312A0" w:rsidRDefault="002378AC" w:rsidP="00C44CC3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577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i/>
                <w:sz w:val="20"/>
              </w:rPr>
            </w:pPr>
            <w:r w:rsidRPr="00E312A0">
              <w:rPr>
                <w:rFonts w:ascii="Calibri" w:hAnsi="Calibri"/>
                <w:i/>
                <w:sz w:val="20"/>
              </w:rPr>
              <w:t>ВУЗ</w:t>
            </w:r>
          </w:p>
        </w:tc>
        <w:tc>
          <w:tcPr>
            <w:tcW w:w="1229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Обучаются</w:t>
            </w:r>
            <w:proofErr w:type="spellEnd"/>
            <w:r w:rsidRPr="00E312A0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E312A0">
              <w:rPr>
                <w:rFonts w:ascii="Calibri" w:hAnsi="Calibri"/>
                <w:i/>
                <w:sz w:val="20"/>
              </w:rPr>
              <w:t>заочно</w:t>
            </w:r>
            <w:proofErr w:type="spellEnd"/>
          </w:p>
        </w:tc>
        <w:tc>
          <w:tcPr>
            <w:tcW w:w="1329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i/>
                <w:sz w:val="20"/>
              </w:rPr>
            </w:pPr>
            <w:proofErr w:type="spellStart"/>
            <w:r w:rsidRPr="00E312A0">
              <w:rPr>
                <w:rFonts w:ascii="Calibri" w:hAnsi="Calibri"/>
                <w:i/>
                <w:sz w:val="20"/>
              </w:rPr>
              <w:t>Среднее</w:t>
            </w:r>
            <w:proofErr w:type="spellEnd"/>
            <w:r w:rsidRPr="00E312A0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E312A0">
              <w:rPr>
                <w:rFonts w:ascii="Calibri" w:hAnsi="Calibri"/>
                <w:i/>
                <w:sz w:val="20"/>
              </w:rPr>
              <w:t>специальное</w:t>
            </w:r>
            <w:proofErr w:type="spellEnd"/>
          </w:p>
        </w:tc>
        <w:tc>
          <w:tcPr>
            <w:tcW w:w="607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i/>
                <w:sz w:val="20"/>
              </w:rPr>
            </w:pPr>
            <w:r w:rsidRPr="00E312A0">
              <w:rPr>
                <w:rFonts w:ascii="Calibri" w:hAnsi="Calibri"/>
                <w:i/>
                <w:sz w:val="20"/>
              </w:rPr>
              <w:t>В</w:t>
            </w:r>
          </w:p>
        </w:tc>
        <w:tc>
          <w:tcPr>
            <w:tcW w:w="456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i/>
                <w:sz w:val="20"/>
              </w:rPr>
            </w:pPr>
            <w:r w:rsidRPr="00E312A0">
              <w:rPr>
                <w:rFonts w:ascii="Calibri" w:hAnsi="Calibri"/>
                <w:i/>
                <w:sz w:val="20"/>
              </w:rPr>
              <w:t>I</w:t>
            </w:r>
          </w:p>
        </w:tc>
        <w:tc>
          <w:tcPr>
            <w:tcW w:w="1159" w:type="dxa"/>
          </w:tcPr>
          <w:p w:rsidR="002378AC" w:rsidRPr="00E312A0" w:rsidRDefault="002378AC" w:rsidP="00C44CC3">
            <w:pPr>
              <w:cnfStyle w:val="000000100000"/>
              <w:rPr>
                <w:rFonts w:ascii="Calibri" w:hAnsi="Calibri"/>
                <w:i/>
                <w:sz w:val="20"/>
                <w:lang w:val="ru-RU"/>
              </w:rPr>
            </w:pPr>
            <w:r>
              <w:rPr>
                <w:rFonts w:ascii="Calibri" w:hAnsi="Calibri"/>
                <w:i/>
                <w:sz w:val="20"/>
                <w:lang w:val="ru-RU"/>
              </w:rPr>
              <w:t>Без категории</w:t>
            </w:r>
          </w:p>
        </w:tc>
      </w:tr>
      <w:tr w:rsidR="002378AC" w:rsidRPr="00E312A0" w:rsidTr="00C44CC3">
        <w:trPr>
          <w:trHeight w:val="273"/>
          <w:jc w:val="center"/>
        </w:trPr>
        <w:tc>
          <w:tcPr>
            <w:cnfStyle w:val="001000000000"/>
            <w:tcW w:w="1124" w:type="dxa"/>
          </w:tcPr>
          <w:p w:rsidR="002378AC" w:rsidRPr="00E312A0" w:rsidRDefault="002378AC" w:rsidP="00C44CC3">
            <w:pPr>
              <w:jc w:val="center"/>
              <w:rPr>
                <w:rFonts w:ascii="Calibri" w:hAnsi="Calibri"/>
              </w:rPr>
            </w:pPr>
            <w:r w:rsidRPr="00E312A0">
              <w:rPr>
                <w:rFonts w:ascii="Calibri" w:hAnsi="Calibri"/>
              </w:rPr>
              <w:t>11</w:t>
            </w:r>
          </w:p>
        </w:tc>
        <w:tc>
          <w:tcPr>
            <w:tcW w:w="1589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</w:rPr>
            </w:pPr>
            <w:r w:rsidRPr="00E312A0">
              <w:rPr>
                <w:rFonts w:ascii="Calibri" w:hAnsi="Calibri"/>
                <w:b/>
              </w:rPr>
              <w:t>8</w:t>
            </w:r>
          </w:p>
        </w:tc>
        <w:tc>
          <w:tcPr>
            <w:tcW w:w="1524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577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</w:rPr>
            </w:pPr>
            <w:r w:rsidRPr="00E312A0">
              <w:rPr>
                <w:rFonts w:ascii="Calibri" w:hAnsi="Calibri"/>
                <w:b/>
              </w:rPr>
              <w:t>7</w:t>
            </w:r>
          </w:p>
        </w:tc>
        <w:tc>
          <w:tcPr>
            <w:tcW w:w="1229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329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607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456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1159" w:type="dxa"/>
          </w:tcPr>
          <w:p w:rsidR="002378AC" w:rsidRPr="00E312A0" w:rsidRDefault="002378AC" w:rsidP="00C44CC3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</w:t>
            </w:r>
          </w:p>
        </w:tc>
      </w:tr>
    </w:tbl>
    <w:p w:rsidR="002378AC" w:rsidRPr="00E312A0" w:rsidRDefault="002378AC" w:rsidP="002378A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AC" w:rsidRPr="00E312A0" w:rsidRDefault="002378AC" w:rsidP="002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12A0">
        <w:rPr>
          <w:rFonts w:ascii="Times New Roman" w:eastAsia="Times New Roman" w:hAnsi="Times New Roman" w:cs="Times New Roman"/>
          <w:b/>
        </w:rPr>
        <w:t>Распределение педагогического персонала по стажу работы:</w:t>
      </w:r>
    </w:p>
    <w:p w:rsidR="002378AC" w:rsidRPr="00E312A0" w:rsidRDefault="002378AC" w:rsidP="002378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2-51"/>
        <w:tblW w:w="0" w:type="auto"/>
        <w:jc w:val="center"/>
        <w:tblInd w:w="-176" w:type="dxa"/>
        <w:tblLayout w:type="fixed"/>
        <w:tblLook w:val="04A0"/>
      </w:tblPr>
      <w:tblGrid>
        <w:gridCol w:w="1259"/>
        <w:gridCol w:w="1559"/>
        <w:gridCol w:w="1560"/>
        <w:gridCol w:w="1701"/>
        <w:gridCol w:w="1559"/>
        <w:gridCol w:w="1682"/>
      </w:tblGrid>
      <w:tr w:rsidR="002378AC" w:rsidRPr="00E312A0" w:rsidTr="00C44CC3">
        <w:trPr>
          <w:cnfStyle w:val="100000000000"/>
          <w:trHeight w:val="258"/>
          <w:jc w:val="center"/>
        </w:trPr>
        <w:tc>
          <w:tcPr>
            <w:cnfStyle w:val="001000000100"/>
            <w:tcW w:w="1259" w:type="dxa"/>
            <w:hideMark/>
          </w:tcPr>
          <w:p w:rsidR="002378AC" w:rsidRPr="00E312A0" w:rsidRDefault="002378AC" w:rsidP="00C44CC3">
            <w:pPr>
              <w:jc w:val="center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3-х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лет</w:t>
            </w:r>
            <w:proofErr w:type="spellEnd"/>
          </w:p>
        </w:tc>
        <w:tc>
          <w:tcPr>
            <w:tcW w:w="1559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3-х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5-ти</w:t>
            </w:r>
          </w:p>
        </w:tc>
        <w:tc>
          <w:tcPr>
            <w:tcW w:w="1560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5до 10</w:t>
            </w:r>
          </w:p>
        </w:tc>
        <w:tc>
          <w:tcPr>
            <w:tcW w:w="1701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10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15</w:t>
            </w:r>
          </w:p>
        </w:tc>
        <w:tc>
          <w:tcPr>
            <w:tcW w:w="1559" w:type="dxa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15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20</w:t>
            </w:r>
          </w:p>
        </w:tc>
        <w:tc>
          <w:tcPr>
            <w:tcW w:w="1682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20 и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более</w:t>
            </w:r>
            <w:proofErr w:type="spellEnd"/>
          </w:p>
        </w:tc>
      </w:tr>
      <w:tr w:rsidR="002378AC" w:rsidRPr="00E312A0" w:rsidTr="00C44CC3">
        <w:trPr>
          <w:cnfStyle w:val="000000100000"/>
          <w:trHeight w:val="277"/>
          <w:jc w:val="center"/>
        </w:trPr>
        <w:tc>
          <w:tcPr>
            <w:cnfStyle w:val="001000000000"/>
            <w:tcW w:w="1259" w:type="dxa"/>
            <w:hideMark/>
          </w:tcPr>
          <w:p w:rsidR="002378AC" w:rsidRPr="00E312A0" w:rsidRDefault="002378AC" w:rsidP="00C44CC3">
            <w:pPr>
              <w:jc w:val="center"/>
              <w:rPr>
                <w:rFonts w:hAnsi="Times New Roman"/>
                <w:szCs w:val="18"/>
                <w:lang w:val="ru-RU"/>
              </w:rPr>
            </w:pPr>
            <w:r>
              <w:rPr>
                <w:rFonts w:hAnsi="Times New Roman"/>
                <w:szCs w:val="18"/>
                <w:lang w:val="ru-RU"/>
              </w:rPr>
              <w:t>2</w:t>
            </w:r>
          </w:p>
        </w:tc>
        <w:tc>
          <w:tcPr>
            <w:tcW w:w="1559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hAnsi="Times New Roman"/>
                <w:b/>
                <w:sz w:val="32"/>
                <w:szCs w:val="20"/>
                <w:vertAlign w:val="superscript"/>
              </w:rPr>
            </w:pPr>
          </w:p>
        </w:tc>
        <w:tc>
          <w:tcPr>
            <w:tcW w:w="1560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 w:val="32"/>
                <w:szCs w:val="20"/>
                <w:vertAlign w:val="superscript"/>
                <w:lang w:val="ru-RU"/>
              </w:rPr>
            </w:pPr>
          </w:p>
        </w:tc>
        <w:tc>
          <w:tcPr>
            <w:tcW w:w="1701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hAnsi="Times New Roman"/>
                <w:b/>
                <w:szCs w:val="18"/>
              </w:rPr>
            </w:pPr>
            <w:r w:rsidRPr="00E312A0">
              <w:rPr>
                <w:rFonts w:hAnsi="Times New Roman"/>
                <w:b/>
                <w:szCs w:val="18"/>
              </w:rPr>
              <w:t>5</w:t>
            </w:r>
          </w:p>
        </w:tc>
        <w:tc>
          <w:tcPr>
            <w:tcW w:w="1682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Cs w:val="18"/>
                <w:lang w:val="ru-RU"/>
              </w:rPr>
            </w:pPr>
            <w:r>
              <w:rPr>
                <w:rFonts w:ascii="Calibri" w:hAnsi="Calibri"/>
                <w:b/>
                <w:szCs w:val="18"/>
                <w:lang w:val="ru-RU"/>
              </w:rPr>
              <w:t>4</w:t>
            </w:r>
          </w:p>
        </w:tc>
      </w:tr>
    </w:tbl>
    <w:p w:rsidR="002378AC" w:rsidRPr="00E312A0" w:rsidRDefault="002378AC" w:rsidP="002378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78AC" w:rsidRPr="00E312A0" w:rsidRDefault="002378AC" w:rsidP="002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12A0">
        <w:rPr>
          <w:rFonts w:ascii="Times New Roman" w:eastAsia="Times New Roman" w:hAnsi="Times New Roman" w:cs="Times New Roman"/>
          <w:b/>
        </w:rPr>
        <w:t>Распределение педагогического персонала по возрасту:</w:t>
      </w:r>
    </w:p>
    <w:p w:rsidR="002378AC" w:rsidRPr="00E312A0" w:rsidRDefault="002378AC" w:rsidP="002378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2-51"/>
        <w:tblW w:w="0" w:type="auto"/>
        <w:jc w:val="center"/>
        <w:tblInd w:w="-176" w:type="dxa"/>
        <w:tblLayout w:type="fixed"/>
        <w:tblLook w:val="04A0"/>
      </w:tblPr>
      <w:tblGrid>
        <w:gridCol w:w="1559"/>
        <w:gridCol w:w="1560"/>
        <w:gridCol w:w="1701"/>
        <w:gridCol w:w="1559"/>
        <w:gridCol w:w="1682"/>
      </w:tblGrid>
      <w:tr w:rsidR="002378AC" w:rsidRPr="00E312A0" w:rsidTr="00C44CC3">
        <w:trPr>
          <w:cnfStyle w:val="100000000000"/>
          <w:trHeight w:val="258"/>
          <w:jc w:val="center"/>
        </w:trPr>
        <w:tc>
          <w:tcPr>
            <w:cnfStyle w:val="001000000100"/>
            <w:tcW w:w="1559" w:type="dxa"/>
            <w:hideMark/>
          </w:tcPr>
          <w:p w:rsidR="002378AC" w:rsidRPr="00E312A0" w:rsidRDefault="002378AC" w:rsidP="00C44CC3">
            <w:pPr>
              <w:jc w:val="center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30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лет</w:t>
            </w:r>
            <w:proofErr w:type="spellEnd"/>
          </w:p>
        </w:tc>
        <w:tc>
          <w:tcPr>
            <w:tcW w:w="1560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30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40</w:t>
            </w:r>
          </w:p>
        </w:tc>
        <w:tc>
          <w:tcPr>
            <w:tcW w:w="1701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40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55</w:t>
            </w:r>
          </w:p>
        </w:tc>
        <w:tc>
          <w:tcPr>
            <w:tcW w:w="1559" w:type="dxa"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От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55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до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65</w:t>
            </w:r>
          </w:p>
        </w:tc>
        <w:tc>
          <w:tcPr>
            <w:tcW w:w="1682" w:type="dxa"/>
            <w:hideMark/>
          </w:tcPr>
          <w:p w:rsidR="002378AC" w:rsidRPr="00E312A0" w:rsidRDefault="002378AC" w:rsidP="00C44CC3">
            <w:pPr>
              <w:jc w:val="center"/>
              <w:cnfStyle w:val="100000000000"/>
              <w:rPr>
                <w:rFonts w:ascii="Calibri" w:hAnsi="Calibri"/>
                <w:i/>
                <w:sz w:val="14"/>
              </w:rPr>
            </w:pPr>
            <w:proofErr w:type="spellStart"/>
            <w:r w:rsidRPr="00E312A0">
              <w:rPr>
                <w:rFonts w:ascii="Calibri" w:hAnsi="Calibri"/>
                <w:i/>
                <w:sz w:val="14"/>
              </w:rPr>
              <w:t>Старше</w:t>
            </w:r>
            <w:proofErr w:type="spellEnd"/>
            <w:r w:rsidRPr="00E312A0">
              <w:rPr>
                <w:rFonts w:ascii="Calibri" w:hAnsi="Calibri"/>
                <w:i/>
                <w:sz w:val="14"/>
              </w:rPr>
              <w:t xml:space="preserve"> 65 </w:t>
            </w:r>
            <w:proofErr w:type="spellStart"/>
            <w:r w:rsidRPr="00E312A0">
              <w:rPr>
                <w:rFonts w:ascii="Calibri" w:hAnsi="Calibri"/>
                <w:i/>
                <w:sz w:val="14"/>
              </w:rPr>
              <w:t>лет</w:t>
            </w:r>
            <w:proofErr w:type="spellEnd"/>
          </w:p>
        </w:tc>
      </w:tr>
      <w:tr w:rsidR="002378AC" w:rsidRPr="00E312A0" w:rsidTr="00C44CC3">
        <w:trPr>
          <w:cnfStyle w:val="000000100000"/>
          <w:trHeight w:val="277"/>
          <w:jc w:val="center"/>
        </w:trPr>
        <w:tc>
          <w:tcPr>
            <w:cnfStyle w:val="001000000000"/>
            <w:tcW w:w="1559" w:type="dxa"/>
            <w:hideMark/>
          </w:tcPr>
          <w:p w:rsidR="002378AC" w:rsidRPr="00E312A0" w:rsidRDefault="002378AC" w:rsidP="00C44CC3">
            <w:pPr>
              <w:jc w:val="center"/>
              <w:rPr>
                <w:rFonts w:hAnsi="Times New Roman"/>
                <w:sz w:val="32"/>
                <w:szCs w:val="20"/>
                <w:vertAlign w:val="superscript"/>
                <w:lang w:val="ru-RU"/>
              </w:rPr>
            </w:pPr>
            <w:r>
              <w:rPr>
                <w:rFonts w:hAnsi="Times New Roman"/>
                <w:sz w:val="32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560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 w:val="32"/>
                <w:szCs w:val="20"/>
                <w:vertAlign w:val="superscript"/>
              </w:rPr>
            </w:pPr>
            <w:r w:rsidRPr="00E312A0">
              <w:rPr>
                <w:rFonts w:ascii="Calibri" w:hAnsi="Calibri"/>
                <w:b/>
                <w:sz w:val="32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Cs w:val="18"/>
              </w:rPr>
            </w:pPr>
            <w:r w:rsidRPr="00E312A0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1559" w:type="dxa"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hAnsi="Times New Roman"/>
                <w:b/>
                <w:szCs w:val="18"/>
              </w:rPr>
            </w:pPr>
            <w:r w:rsidRPr="00E312A0">
              <w:rPr>
                <w:rFonts w:hAnsi="Times New Roman"/>
                <w:b/>
                <w:szCs w:val="18"/>
              </w:rPr>
              <w:t>3</w:t>
            </w:r>
          </w:p>
        </w:tc>
        <w:tc>
          <w:tcPr>
            <w:tcW w:w="1682" w:type="dxa"/>
            <w:hideMark/>
          </w:tcPr>
          <w:p w:rsidR="002378AC" w:rsidRPr="00E312A0" w:rsidRDefault="002378AC" w:rsidP="00C44CC3">
            <w:pPr>
              <w:jc w:val="center"/>
              <w:cnfStyle w:val="000000100000"/>
              <w:rPr>
                <w:rFonts w:ascii="Calibri" w:hAnsi="Calibri"/>
                <w:b/>
                <w:szCs w:val="18"/>
                <w:lang w:val="ru-RU"/>
              </w:rPr>
            </w:pPr>
          </w:p>
        </w:tc>
      </w:tr>
    </w:tbl>
    <w:p w:rsidR="002378AC" w:rsidRPr="00E312A0" w:rsidRDefault="002378AC" w:rsidP="002378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AC" w:rsidRPr="00E312A0" w:rsidRDefault="002378AC" w:rsidP="002378A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AC" w:rsidRDefault="002378AC" w:rsidP="002378A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 </w:t>
      </w:r>
      <w:r w:rsidRPr="003755A3">
        <w:rPr>
          <w:rFonts w:ascii="Times New Roman" w:eastAsia="Times New Roman" w:hAnsi="Times New Roman" w:cs="Times New Roman"/>
          <w:b/>
          <w:bCs/>
          <w:lang w:eastAsia="ru-RU"/>
        </w:rPr>
        <w:t xml:space="preserve">2014 – 2015 году шесть педагогов прошли курсы повышения квалификации по ФГОС </w:t>
      </w:r>
      <w:proofErr w:type="gramStart"/>
      <w:r w:rsidRPr="003755A3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Pr="003755A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378AC" w:rsidRPr="003755A3" w:rsidRDefault="002378AC" w:rsidP="002378A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Cs/>
          <w:lang w:eastAsia="ru-RU"/>
        </w:rPr>
      </w:pPr>
      <w:r w:rsidRPr="003755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3755A3">
        <w:rPr>
          <w:rFonts w:ascii="Times New Roman" w:eastAsia="Times New Roman" w:hAnsi="Times New Roman" w:cs="Times New Roman"/>
          <w:bCs/>
          <w:lang w:eastAsia="ru-RU"/>
        </w:rPr>
        <w:t>В ГБДОУ обучены 90% педагогов по Федеральному Государственному Образовательному Стандарту Дошкольного 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proofErr w:type="gramEnd"/>
    </w:p>
    <w:p w:rsidR="002378AC" w:rsidRPr="003755A3" w:rsidRDefault="002378AC" w:rsidP="002378AC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 xml:space="preserve">В ДОУ работает 20 человек, из них 11 педагогов. В том числе: старший воспитатель, 8 воспитателей, 1 руководитель по физическому воспитанию, 1 музыкальный руководитель. Имеют квалификационную категорию 8 педагогов. Имеют высшее образование 7 человек, </w:t>
      </w:r>
      <w:proofErr w:type="spellStart"/>
      <w:r w:rsidRPr="003755A3">
        <w:rPr>
          <w:rFonts w:ascii="Times New Roman" w:eastAsia="Times New Roman" w:hAnsi="Times New Roman" w:cs="Times New Roman"/>
          <w:lang w:eastAsia="ru-RU"/>
        </w:rPr>
        <w:t>средне-специальное</w:t>
      </w:r>
      <w:proofErr w:type="spellEnd"/>
      <w:r w:rsidRPr="003755A3">
        <w:rPr>
          <w:rFonts w:ascii="Times New Roman" w:eastAsia="Times New Roman" w:hAnsi="Times New Roman" w:cs="Times New Roman"/>
          <w:lang w:eastAsia="ru-RU"/>
        </w:rPr>
        <w:t xml:space="preserve"> 3 человека. Все педагоги регулярно проходят курсы повышения квалификации.</w:t>
      </w:r>
    </w:p>
    <w:p w:rsidR="002378AC" w:rsidRPr="003755A3" w:rsidRDefault="002378AC" w:rsidP="002378AC">
      <w:pPr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755A3">
        <w:rPr>
          <w:rFonts w:ascii="Times New Roman" w:eastAsia="Times New Roman" w:hAnsi="Times New Roman" w:cs="Times New Roman"/>
          <w:lang w:eastAsia="ru-RU"/>
        </w:rPr>
        <w:t xml:space="preserve">Имеют Федеральные награды: 2 педагога награждены Почетной грамотой Министерства образования и науки РФ. </w:t>
      </w:r>
    </w:p>
    <w:p w:rsidR="002378AC" w:rsidRPr="003755A3" w:rsidRDefault="002378AC" w:rsidP="002378AC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78AC" w:rsidRPr="003755A3" w:rsidRDefault="002378AC" w:rsidP="002378AC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5A3">
        <w:rPr>
          <w:rFonts w:ascii="Times New Roman" w:eastAsia="Times New Roman" w:hAnsi="Times New Roman" w:cs="Times New Roman"/>
          <w:b/>
          <w:bCs/>
          <w:lang w:eastAsia="ru-RU"/>
        </w:rPr>
        <w:t>Результаты деятельности ДОУ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Педагоги  детского сада направляют свою работу на формирование у детей интереса  и 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ценностного отношения к занятиям физической культурой, накопление и обогащение двигательного опыта детей, формирование у воспитанников  потребности в двигательной активности и физическом совершенствовании.  Разработана    модель образовательного процесса, обеспечивающая  развитие двигательной деятельности: в каждой группе оформлено планирование физкультурных занятий, утренних гимнастик, создана картотека подвижных игр, дыхательных гимнастик. Составлен план проведения каникул «Неделя здоровья», совместных мероприятий с детьми.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По результатам педагогической диагностики (мониторинга) уровень освоения детьми Основной образовательной программы составил 93%.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  В сборнике статей по материалам</w:t>
      </w:r>
      <w:proofErr w:type="gramStart"/>
      <w:r w:rsidRPr="003755A3">
        <w:rPr>
          <w:color w:val="000000"/>
          <w:shd w:val="clear" w:color="auto" w:fill="FFFFFF"/>
        </w:rPr>
        <w:t xml:space="preserve"> В</w:t>
      </w:r>
      <w:proofErr w:type="gramEnd"/>
      <w:r w:rsidRPr="003755A3">
        <w:rPr>
          <w:color w:val="000000"/>
          <w:shd w:val="clear" w:color="auto" w:fill="FFFFFF"/>
        </w:rPr>
        <w:t xml:space="preserve">торой городской ярмарки педагогических инноваций Дошкольных работников «Инновации в дошкольном образовании: поиски и решения» были опубликованы статьи наших педагогов: </w:t>
      </w:r>
      <w:proofErr w:type="spellStart"/>
      <w:r w:rsidRPr="003755A3">
        <w:rPr>
          <w:color w:val="000000"/>
          <w:shd w:val="clear" w:color="auto" w:fill="FFFFFF"/>
        </w:rPr>
        <w:t>Колтув</w:t>
      </w:r>
      <w:proofErr w:type="spellEnd"/>
      <w:r w:rsidRPr="003755A3">
        <w:rPr>
          <w:color w:val="000000"/>
          <w:shd w:val="clear" w:color="auto" w:fill="FFFFFF"/>
        </w:rPr>
        <w:t xml:space="preserve"> Л.В. «Реализация дифференцированного подхода в </w:t>
      </w:r>
      <w:proofErr w:type="spellStart"/>
      <w:r w:rsidRPr="003755A3">
        <w:rPr>
          <w:color w:val="000000"/>
          <w:shd w:val="clear" w:color="auto" w:fill="FFFFFF"/>
        </w:rPr>
        <w:t>предшкольном</w:t>
      </w:r>
      <w:proofErr w:type="spellEnd"/>
      <w:r w:rsidRPr="003755A3">
        <w:rPr>
          <w:color w:val="000000"/>
          <w:shd w:val="clear" w:color="auto" w:fill="FFFFFF"/>
        </w:rPr>
        <w:t xml:space="preserve"> образовании в условиях ДОУ», Михайловой О.В. «Использование палочек </w:t>
      </w:r>
      <w:proofErr w:type="spellStart"/>
      <w:r w:rsidRPr="003755A3">
        <w:rPr>
          <w:color w:val="000000"/>
          <w:shd w:val="clear" w:color="auto" w:fill="FFFFFF"/>
        </w:rPr>
        <w:t>Кюизенера</w:t>
      </w:r>
      <w:proofErr w:type="spellEnd"/>
      <w:r w:rsidRPr="003755A3">
        <w:rPr>
          <w:color w:val="000000"/>
          <w:shd w:val="clear" w:color="auto" w:fill="FFFFFF"/>
        </w:rPr>
        <w:t xml:space="preserve"> в </w:t>
      </w:r>
      <w:proofErr w:type="spellStart"/>
      <w:r w:rsidRPr="003755A3">
        <w:rPr>
          <w:color w:val="000000"/>
          <w:shd w:val="clear" w:color="auto" w:fill="FFFFFF"/>
        </w:rPr>
        <w:t>предматематическом</w:t>
      </w:r>
      <w:proofErr w:type="spellEnd"/>
      <w:r w:rsidRPr="003755A3">
        <w:rPr>
          <w:color w:val="000000"/>
          <w:shd w:val="clear" w:color="auto" w:fill="FFFFFF"/>
        </w:rPr>
        <w:t xml:space="preserve"> развитии детей дошкольного возраста», </w:t>
      </w:r>
      <w:proofErr w:type="spellStart"/>
      <w:r w:rsidRPr="003755A3">
        <w:rPr>
          <w:color w:val="000000"/>
          <w:shd w:val="clear" w:color="auto" w:fill="FFFFFF"/>
        </w:rPr>
        <w:t>Тарасенко</w:t>
      </w:r>
      <w:proofErr w:type="spellEnd"/>
      <w:r w:rsidRPr="003755A3">
        <w:rPr>
          <w:color w:val="000000"/>
          <w:shd w:val="clear" w:color="auto" w:fill="FFFFFF"/>
        </w:rPr>
        <w:t xml:space="preserve"> И.А. «Информационно – коммуникативные технологии в детском саду, как ресурс повышения качества дошкольного образования», СПб , 2015 год.</w:t>
      </w:r>
    </w:p>
    <w:p w:rsidR="002378AC" w:rsidRPr="003755A3" w:rsidRDefault="002378AC" w:rsidP="002378AC">
      <w:pPr>
        <w:pStyle w:val="a3"/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  В 2014-2015 учебном году родители активно участвовали в проектной деятельности детей: акция «Спасем птиц», «Музей пуговицы», «Кошки», «Осенний Петербург». В первой половине учебного года мы отмечали празднование 310-летие Адмиралтейского района Санкт-Петербурга. В группах проводились фотовыставки коллажей «Мой любимый Адмиралтейский район», выставка </w:t>
      </w:r>
      <w:r>
        <w:rPr>
          <w:color w:val="000000"/>
          <w:shd w:val="clear" w:color="auto" w:fill="FFFFFF"/>
        </w:rPr>
        <w:t xml:space="preserve">макетов «Район на ладошке». Дети, под руководством педагогов </w:t>
      </w:r>
      <w:proofErr w:type="spellStart"/>
      <w:r>
        <w:rPr>
          <w:color w:val="000000"/>
          <w:shd w:val="clear" w:color="auto" w:fill="FFFFFF"/>
        </w:rPr>
        <w:t>Нариковой</w:t>
      </w:r>
      <w:proofErr w:type="spellEnd"/>
      <w:r>
        <w:rPr>
          <w:color w:val="000000"/>
          <w:shd w:val="clear" w:color="auto" w:fill="FFFFFF"/>
        </w:rPr>
        <w:t xml:space="preserve"> Е.А., Михайловой О.В., Горской Т.А., </w:t>
      </w:r>
      <w:bookmarkStart w:id="0" w:name="_GoBack"/>
      <w:bookmarkEnd w:id="0"/>
      <w:r w:rsidRPr="003755A3">
        <w:rPr>
          <w:color w:val="000000"/>
          <w:shd w:val="clear" w:color="auto" w:fill="FFFFFF"/>
        </w:rPr>
        <w:t xml:space="preserve">приняли активное участие в районном конкурсе детского творчества «Наша безопасность», где две поделки завоевали призы зрительских симпатий. В течение всего года, благодаря поддержке родителей, дети смогли посещать бассейн и районную детскую библиотеку. Вторая половина учебного года была посвящена празднованию 70-летия Победы в Великой Отечественной Войне. Были проведены встречи, концерты для ветеранов войны и жителей округа «Семёновский». </w:t>
      </w:r>
      <w:proofErr w:type="spellStart"/>
      <w:r w:rsidRPr="003755A3">
        <w:rPr>
          <w:color w:val="000000"/>
          <w:shd w:val="clear" w:color="auto" w:fill="FFFFFF"/>
        </w:rPr>
        <w:t>Детск</w:t>
      </w:r>
      <w:proofErr w:type="gramStart"/>
      <w:r w:rsidRPr="003755A3">
        <w:rPr>
          <w:color w:val="000000"/>
          <w:shd w:val="clear" w:color="auto" w:fill="FFFFFF"/>
        </w:rPr>
        <w:t>о</w:t>
      </w:r>
      <w:proofErr w:type="spellEnd"/>
      <w:r w:rsidRPr="003755A3">
        <w:rPr>
          <w:color w:val="000000"/>
          <w:shd w:val="clear" w:color="auto" w:fill="FFFFFF"/>
        </w:rPr>
        <w:t>-</w:t>
      </w:r>
      <w:proofErr w:type="gramEnd"/>
      <w:r w:rsidRPr="003755A3">
        <w:rPr>
          <w:color w:val="000000"/>
          <w:shd w:val="clear" w:color="auto" w:fill="FFFFFF"/>
        </w:rPr>
        <w:t xml:space="preserve"> родительский проект «Книга – памяти» нашла отклик у нескольких поколений семей. Танец «Птицы» был представлен в отборочном туре «</w:t>
      </w:r>
      <w:proofErr w:type="spellStart"/>
      <w:r w:rsidRPr="003755A3">
        <w:rPr>
          <w:color w:val="000000"/>
          <w:shd w:val="clear" w:color="auto" w:fill="FFFFFF"/>
        </w:rPr>
        <w:t>Гала-Концерта</w:t>
      </w:r>
      <w:proofErr w:type="spellEnd"/>
      <w:r w:rsidRPr="003755A3">
        <w:rPr>
          <w:color w:val="000000"/>
          <w:shd w:val="clear" w:color="auto" w:fill="FFFFFF"/>
        </w:rPr>
        <w:t>» «Мы - наследники победы». Дети подготовительной группы посетили Музей Блокады в Педагогическом училище № 8, а так же выставку «Блокада» в Разночинном музее.</w:t>
      </w:r>
    </w:p>
    <w:p w:rsidR="002378AC" w:rsidRDefault="002378AC" w:rsidP="002378AC">
      <w:pPr>
        <w:tabs>
          <w:tab w:val="left" w:pos="493"/>
        </w:tabs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Взаимодействие с организациями</w:t>
      </w:r>
    </w:p>
    <w:p w:rsidR="002378AC" w:rsidRPr="003755A3" w:rsidRDefault="002378AC" w:rsidP="002378AC">
      <w:pPr>
        <w:tabs>
          <w:tab w:val="left" w:pos="493"/>
        </w:tabs>
        <w:rPr>
          <w:b/>
          <w:bCs/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ГБДОУ сотрудничает с ИМЦ Адмиралтейского района, АППО СПб, детской библиотекой им. М.Ю. Лермонтова Адмиралтейского района, детским театром «На Неве», детским бассейном «Дельфин», </w:t>
      </w:r>
      <w:r w:rsidRPr="003755A3">
        <w:rPr>
          <w:color w:val="000000"/>
          <w:shd w:val="clear" w:color="auto" w:fill="FFFFFF"/>
        </w:rPr>
        <w:lastRenderedPageBreak/>
        <w:t xml:space="preserve">детским развивающим Центром «Просвещение – </w:t>
      </w:r>
      <w:proofErr w:type="spellStart"/>
      <w:r w:rsidRPr="003755A3">
        <w:rPr>
          <w:color w:val="000000"/>
          <w:shd w:val="clear" w:color="auto" w:fill="FFFFFF"/>
        </w:rPr>
        <w:t>мультимедийные</w:t>
      </w:r>
      <w:proofErr w:type="spellEnd"/>
      <w:r w:rsidRPr="003755A3">
        <w:rPr>
          <w:color w:val="000000"/>
          <w:shd w:val="clear" w:color="auto" w:fill="FFFFFF"/>
        </w:rPr>
        <w:t xml:space="preserve"> занятия», Детской стоматологической поликлиникой Адмиралтейского района, Детской поликлиникой № 24 Адмиралтейского района,  школами Адмиралтейского района.</w:t>
      </w:r>
    </w:p>
    <w:p w:rsidR="002378AC" w:rsidRPr="003755A3" w:rsidRDefault="002378AC" w:rsidP="002378AC">
      <w:pPr>
        <w:tabs>
          <w:tab w:val="left" w:pos="493"/>
        </w:tabs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tabs>
          <w:tab w:val="left" w:pos="493"/>
        </w:tabs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Условия осуществления образовательного процесса</w:t>
      </w:r>
    </w:p>
    <w:p w:rsidR="002378AC" w:rsidRDefault="002378AC" w:rsidP="002378AC">
      <w:pPr>
        <w:tabs>
          <w:tab w:val="left" w:pos="493"/>
        </w:tabs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В ДОУ имеется 4 групповых помещений с отдельными спальнями, музыкально - физкультурный зал, медицинский кабинет, 2 кабинета специалистов, методический кабинет, кабинеты администрации, оборудованный пищеблок.</w:t>
      </w:r>
    </w:p>
    <w:p w:rsidR="002378AC" w:rsidRPr="003755A3" w:rsidRDefault="002378AC" w:rsidP="002378AC">
      <w:pPr>
        <w:tabs>
          <w:tab w:val="left" w:pos="493"/>
        </w:tabs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>Группы обеспечены учебными материалами, наглядными пособиями, игрушками и игровым оборудованием.</w:t>
      </w:r>
    </w:p>
    <w:p w:rsidR="002378AC" w:rsidRPr="003755A3" w:rsidRDefault="002378AC" w:rsidP="002378AC">
      <w:pPr>
        <w:tabs>
          <w:tab w:val="left" w:pos="493"/>
        </w:tabs>
        <w:rPr>
          <w:color w:val="000000"/>
          <w:shd w:val="clear" w:color="auto" w:fill="FFFFFF"/>
        </w:rPr>
      </w:pPr>
    </w:p>
    <w:p w:rsidR="002378AC" w:rsidRPr="003755A3" w:rsidRDefault="002378AC" w:rsidP="002378AC">
      <w:pPr>
        <w:tabs>
          <w:tab w:val="left" w:pos="493"/>
        </w:tabs>
        <w:rPr>
          <w:b/>
          <w:bCs/>
          <w:color w:val="000000"/>
          <w:shd w:val="clear" w:color="auto" w:fill="FFFFFF"/>
        </w:rPr>
      </w:pPr>
      <w:r w:rsidRPr="003755A3">
        <w:rPr>
          <w:b/>
          <w:bCs/>
          <w:color w:val="000000"/>
          <w:shd w:val="clear" w:color="auto" w:fill="FFFFFF"/>
        </w:rPr>
        <w:t>Обеспечение безопасности жизнедеятельности ребенка в здании и на прилегающей к ДОУ территории</w:t>
      </w:r>
    </w:p>
    <w:p w:rsidR="002378AC" w:rsidRPr="003755A3" w:rsidRDefault="002378AC" w:rsidP="002378AC">
      <w:pPr>
        <w:tabs>
          <w:tab w:val="left" w:pos="493"/>
        </w:tabs>
        <w:rPr>
          <w:color w:val="000000"/>
          <w:shd w:val="clear" w:color="auto" w:fill="FFFFFF"/>
        </w:rPr>
      </w:pPr>
      <w:r w:rsidRPr="003755A3">
        <w:rPr>
          <w:color w:val="000000"/>
          <w:shd w:val="clear" w:color="auto" w:fill="FFFFFF"/>
        </w:rPr>
        <w:t xml:space="preserve">Здания соответствуют требованиям пожарной безопасности. Оснащены АПС, тревожной сигнализацией, кнопкой экстренного вызова милиции. Двери оборудованы </w:t>
      </w:r>
      <w:proofErr w:type="spellStart"/>
      <w:r w:rsidRPr="003755A3">
        <w:rPr>
          <w:color w:val="000000"/>
          <w:shd w:val="clear" w:color="auto" w:fill="FFFFFF"/>
        </w:rPr>
        <w:t>домофонами</w:t>
      </w:r>
      <w:proofErr w:type="spellEnd"/>
      <w:r w:rsidRPr="003755A3">
        <w:rPr>
          <w:color w:val="000000"/>
          <w:shd w:val="clear" w:color="auto" w:fill="FFFFFF"/>
        </w:rPr>
        <w:t>. Безопасность пребывания воспитанников обеспечена и соответствует нормам.</w:t>
      </w:r>
    </w:p>
    <w:p w:rsidR="002378AC" w:rsidRPr="003755A3" w:rsidRDefault="002378AC" w:rsidP="002378AC">
      <w:pPr>
        <w:tabs>
          <w:tab w:val="left" w:pos="493"/>
        </w:tabs>
        <w:ind w:firstLine="708"/>
        <w:rPr>
          <w:b/>
          <w:bCs/>
        </w:rPr>
      </w:pPr>
      <w:r w:rsidRPr="003755A3">
        <w:rPr>
          <w:b/>
          <w:bCs/>
        </w:rPr>
        <w:t>Материально-техническая база</w:t>
      </w:r>
    </w:p>
    <w:p w:rsidR="002378AC" w:rsidRPr="003755A3" w:rsidRDefault="002378AC" w:rsidP="002378AC">
      <w:pPr>
        <w:tabs>
          <w:tab w:val="left" w:pos="493"/>
        </w:tabs>
        <w:ind w:firstLine="708"/>
      </w:pPr>
      <w:r w:rsidRPr="003755A3">
        <w:t>Учреждение оснащено мебелью, оборудованием, спортивным инвентарем, игрушками, медицинским оборудованием, хозяйственными и канцелярскими товарами в достаточном объеме.</w:t>
      </w:r>
    </w:p>
    <w:p w:rsidR="002378AC" w:rsidRPr="003755A3" w:rsidRDefault="002378AC" w:rsidP="002378AC">
      <w:pPr>
        <w:tabs>
          <w:tab w:val="left" w:pos="493"/>
        </w:tabs>
        <w:ind w:firstLine="708"/>
      </w:pPr>
      <w:r w:rsidRPr="003755A3">
        <w:t>В детском саду проведен косметический ремонт второго этажа, отремонтировано крыльцо, произведен ремонт по программе «Доступная среда» - в дошкольном учреждении функционирует туалет для инвалидов, приобретены аппарели для въезда по крыльцу в детский сад. ГБДОУ посещают две семьи воспитанников, в которых есть дет</w:t>
      </w:r>
      <w:proofErr w:type="gramStart"/>
      <w:r w:rsidRPr="003755A3">
        <w:t>и-</w:t>
      </w:r>
      <w:proofErr w:type="gramEnd"/>
      <w:r w:rsidRPr="003755A3">
        <w:t xml:space="preserve"> инвалиды.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Помещение учреждения соответствует государственным санитарно-эпидемиологическим требованиям к устройству правилам и нормативам работы ДОУ. Здание соответствует требованиям пожарной безопасности, антитеррористической безопасности.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Детский сад  в полной мере обеспечен учебными материалами, наглядными пособиями.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Имеется: 3 компьютера, разнообразная оргтехника, 2 телевизора, видео техника для познавательной деятельности детей, магнитолы в каждой группе.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Физкультурно-музыкальный зал</w:t>
      </w:r>
      <w:r w:rsidRPr="003755A3">
        <w:rPr>
          <w:b/>
        </w:rPr>
        <w:t xml:space="preserve"> </w:t>
      </w:r>
      <w:r w:rsidRPr="003755A3">
        <w:t>укомплектован  современным музыкальным центром и аудиозаписями,  ковровым покрытием, дидактическим материалом необходимым для проведения занятий,  контейнерами для спортивного инвентаря.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 xml:space="preserve"> В Детский сад было приобретено интерактивное оборудование: интерактивная доска и проектор </w:t>
      </w:r>
      <w:r w:rsidRPr="003755A3">
        <w:rPr>
          <w:lang w:val="en-US"/>
        </w:rPr>
        <w:t>SMART</w:t>
      </w:r>
      <w:r w:rsidRPr="003755A3">
        <w:t>.</w:t>
      </w:r>
    </w:p>
    <w:p w:rsidR="002378AC" w:rsidRPr="003755A3" w:rsidRDefault="002378AC" w:rsidP="002378AC">
      <w:pPr>
        <w:tabs>
          <w:tab w:val="left" w:pos="493"/>
        </w:tabs>
        <w:ind w:firstLine="708"/>
        <w:rPr>
          <w:b/>
          <w:bCs/>
        </w:rPr>
      </w:pPr>
      <w:r w:rsidRPr="003755A3">
        <w:rPr>
          <w:b/>
          <w:bCs/>
        </w:rPr>
        <w:t>Качество и организация питания</w:t>
      </w:r>
    </w:p>
    <w:p w:rsidR="002378AC" w:rsidRPr="003755A3" w:rsidRDefault="002378AC" w:rsidP="002378AC">
      <w:pPr>
        <w:tabs>
          <w:tab w:val="left" w:pos="493"/>
        </w:tabs>
        <w:ind w:firstLine="708"/>
      </w:pPr>
      <w:r w:rsidRPr="003755A3">
        <w:t>Организация питания осуществлялась в соответствии с</w:t>
      </w:r>
      <w:proofErr w:type="gramStart"/>
      <w:r w:rsidRPr="003755A3">
        <w:t xml:space="preserve"> :</w:t>
      </w:r>
      <w:proofErr w:type="gramEnd"/>
    </w:p>
    <w:p w:rsidR="002378AC" w:rsidRPr="003755A3" w:rsidRDefault="002378AC" w:rsidP="002378AC">
      <w:pPr>
        <w:tabs>
          <w:tab w:val="left" w:pos="493"/>
        </w:tabs>
        <w:ind w:firstLine="708"/>
      </w:pPr>
      <w:r>
        <w:t xml:space="preserve">- </w:t>
      </w:r>
      <w:proofErr w:type="spellStart"/>
      <w:r>
        <w:t>СанПиН</w:t>
      </w:r>
      <w:proofErr w:type="spellEnd"/>
      <w:r>
        <w:t xml:space="preserve"> 2.4.1. 3049-13 «Санитарно  эпидемиологические требования к устройству</w:t>
      </w:r>
      <w:proofErr w:type="gramStart"/>
      <w:r>
        <w:t xml:space="preserve"> ,</w:t>
      </w:r>
      <w:proofErr w:type="gramEnd"/>
      <w:r>
        <w:t xml:space="preserve"> содержанию и организации режима работы в дошкольных организациях"</w:t>
      </w:r>
    </w:p>
    <w:p w:rsidR="002378AC" w:rsidRPr="003755A3" w:rsidRDefault="002378AC" w:rsidP="002378AC">
      <w:pPr>
        <w:tabs>
          <w:tab w:val="left" w:pos="493"/>
        </w:tabs>
        <w:ind w:firstLine="708"/>
      </w:pPr>
      <w:r>
        <w:lastRenderedPageBreak/>
        <w:t>- примерного цикличного 10- дневного меню для организации питания детей в возрасте от 3 до 7 лет,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утверждённого начальником Управления социального питания Правительства</w:t>
      </w:r>
      <w:proofErr w:type="gramStart"/>
      <w:r>
        <w:t xml:space="preserve"> С</w:t>
      </w:r>
      <w:proofErr w:type="gramEnd"/>
      <w:r>
        <w:t xml:space="preserve">анкт- Петербурга 20.12.2013, согласованного с заместителем руководителя Управления Федеральной Службы по надзору в сфере защиты прав потребителей и благополучия человека по г. Санкт- Петербургу от 25.04.2013 года. В детском саду организовано четырехразовое питание: завтрак, второй завтрак, обед, горячий полдник. Бракераж готовой продукции </w:t>
      </w:r>
      <w:proofErr w:type="gramStart"/>
      <w:r>
        <w:t>проводится</w:t>
      </w:r>
      <w:proofErr w:type="gramEnd"/>
      <w:r>
        <w:t xml:space="preserve"> регулярно, с оценкой вкусовых качеств. Регулярно осуществляется медицинский </w:t>
      </w:r>
      <w:proofErr w:type="gramStart"/>
      <w:r>
        <w:t>контроль за</w:t>
      </w:r>
      <w:proofErr w:type="gramEnd"/>
      <w:r>
        <w:t xml:space="preserve"> условиями хранения продуктов и сроков их реализации.</w:t>
      </w:r>
    </w:p>
    <w:p w:rsidR="002378AC" w:rsidRPr="003755A3" w:rsidRDefault="002378AC" w:rsidP="002378AC">
      <w:pPr>
        <w:tabs>
          <w:tab w:val="left" w:pos="493"/>
        </w:tabs>
        <w:ind w:firstLine="708"/>
        <w:rPr>
          <w:b/>
          <w:bCs/>
        </w:rPr>
      </w:pPr>
      <w:r w:rsidRPr="003755A3">
        <w:rPr>
          <w:b/>
          <w:bCs/>
        </w:rPr>
        <w:tab/>
      </w:r>
    </w:p>
    <w:p w:rsidR="002378AC" w:rsidRPr="003755A3" w:rsidRDefault="002378AC" w:rsidP="002378AC">
      <w:pPr>
        <w:tabs>
          <w:tab w:val="left" w:pos="493"/>
        </w:tabs>
        <w:ind w:firstLine="708"/>
        <w:rPr>
          <w:b/>
          <w:bCs/>
        </w:rPr>
      </w:pPr>
      <w:r w:rsidRPr="003755A3">
        <w:rPr>
          <w:b/>
          <w:bCs/>
        </w:rPr>
        <w:t>Финансовые ресурсы ДОУ и их использование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План финансово-хозяйственной деятельности 2014 года выполнен на 100%.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>
        <w:t>Льготы для отдельных категорий воспитанников и условия их получения: предоставляются при наличии документов, подтверждающих льготу: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>
        <w:t>- дети-инвалиды – посещают детский сад бесплатно.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>
        <w:t>-дети из многодетных семей –  оплачивают 25%, 50% от стоимости.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- дети из малообеспеченных семей – оплачивают 25%, 50% от стоимости.</w:t>
      </w:r>
    </w:p>
    <w:p w:rsidR="002378AC" w:rsidRPr="003755A3" w:rsidRDefault="002378AC" w:rsidP="002378AC">
      <w:pPr>
        <w:tabs>
          <w:tab w:val="left" w:pos="493"/>
        </w:tabs>
        <w:spacing w:line="240" w:lineRule="auto"/>
        <w:ind w:firstLine="709"/>
      </w:pPr>
      <w:r w:rsidRPr="003755A3">
        <w:t>В детском саду 2  % семей  получают льготу, имея в составе семьи ребенк</w:t>
      </w:r>
      <w:proofErr w:type="gramStart"/>
      <w:r w:rsidRPr="003755A3">
        <w:t>а-</w:t>
      </w:r>
      <w:proofErr w:type="gramEnd"/>
      <w:r w:rsidRPr="003755A3">
        <w:t xml:space="preserve"> инвалида, 3 % малоимущие семьи, 4% посещают детский сад бесплатно, так как родители имеют штатную должность в ГБДОУ.</w:t>
      </w:r>
    </w:p>
    <w:p w:rsidR="002378AC" w:rsidRPr="003755A3" w:rsidRDefault="002378AC" w:rsidP="002378AC">
      <w:pPr>
        <w:tabs>
          <w:tab w:val="left" w:pos="493"/>
        </w:tabs>
        <w:ind w:firstLine="708"/>
      </w:pPr>
    </w:p>
    <w:p w:rsidR="002378AC" w:rsidRPr="003755A3" w:rsidRDefault="002378AC" w:rsidP="002378AC">
      <w:pPr>
        <w:tabs>
          <w:tab w:val="left" w:pos="493"/>
        </w:tabs>
        <w:ind w:firstLine="708"/>
        <w:rPr>
          <w:b/>
        </w:rPr>
      </w:pPr>
      <w:r w:rsidRPr="003755A3">
        <w:rPr>
          <w:b/>
        </w:rPr>
        <w:t>Перспективы и планы развития</w:t>
      </w:r>
    </w:p>
    <w:p w:rsidR="002378AC" w:rsidRPr="003755A3" w:rsidRDefault="002378AC" w:rsidP="002378AC">
      <w:pPr>
        <w:tabs>
          <w:tab w:val="left" w:pos="493"/>
        </w:tabs>
        <w:ind w:firstLine="708"/>
      </w:pPr>
      <w:r w:rsidRPr="51D6E978">
        <w:rPr>
          <w:b/>
          <w:bCs/>
        </w:rPr>
        <w:t>Выводы по проведенному анализу:</w:t>
      </w:r>
    </w:p>
    <w:p w:rsidR="002378AC" w:rsidRPr="003755A3" w:rsidRDefault="002378AC" w:rsidP="002378AC">
      <w:pPr>
        <w:tabs>
          <w:tab w:val="left" w:pos="493"/>
        </w:tabs>
        <w:rPr>
          <w:bCs/>
        </w:rPr>
      </w:pPr>
      <w:r w:rsidRPr="003755A3">
        <w:t xml:space="preserve">   В ГБДОУ созданы условия для благоприятного психологического, эмоционального развития детей. Результаты мониторинга показывают успешное освоение детьми Основной Образовательной Программы. Результаты анализа социально – нормативных возрастных характеристик возможных достижений детей показывают, что целевые ориентиры Основной Образовательной Программы достигнуты. </w:t>
      </w:r>
      <w:r w:rsidRPr="003755A3">
        <w:rPr>
          <w:bCs/>
        </w:rPr>
        <w:t>Образовательная система ГБДОУ развивается и обеспечивает запросы общества. Расширяются связи с учреждениями образования и культуры, что создает предпосылки для повышения качества образования.</w:t>
      </w:r>
    </w:p>
    <w:p w:rsidR="002378AC" w:rsidRPr="003755A3" w:rsidRDefault="002378AC" w:rsidP="002378AC">
      <w:pPr>
        <w:tabs>
          <w:tab w:val="left" w:pos="493"/>
        </w:tabs>
        <w:rPr>
          <w:bCs/>
        </w:rPr>
      </w:pPr>
      <w:r w:rsidRPr="003755A3">
        <w:rPr>
          <w:bCs/>
        </w:rPr>
        <w:t>Задачи 2014 -2015 года выполнены. Работу коллектива  Государственного Бюджетного Дошкольного Образовательного учреждения детского сада № 159 присмотра и оздоровления Адмиралтейского района</w:t>
      </w:r>
      <w:proofErr w:type="gramStart"/>
      <w:r w:rsidRPr="003755A3">
        <w:rPr>
          <w:bCs/>
        </w:rPr>
        <w:t xml:space="preserve"> С</w:t>
      </w:r>
      <w:proofErr w:type="gramEnd"/>
      <w:r w:rsidRPr="003755A3">
        <w:rPr>
          <w:bCs/>
        </w:rPr>
        <w:t>анкт- Петербурга можно считать удовлетворительной.</w:t>
      </w:r>
    </w:p>
    <w:p w:rsidR="002378AC" w:rsidRPr="003755A3" w:rsidRDefault="002378AC" w:rsidP="002378AC">
      <w:pPr>
        <w:tabs>
          <w:tab w:val="left" w:pos="493"/>
        </w:tabs>
        <w:ind w:firstLine="708"/>
        <w:rPr>
          <w:b/>
        </w:rPr>
      </w:pPr>
    </w:p>
    <w:p w:rsidR="002378AC" w:rsidRDefault="002378AC" w:rsidP="002378AC">
      <w:pPr>
        <w:jc w:val="center"/>
      </w:pPr>
    </w:p>
    <w:sectPr w:rsidR="002378AC" w:rsidSect="006B1B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3C4A58"/>
    <w:lvl w:ilvl="0">
      <w:numFmt w:val="bullet"/>
      <w:lvlText w:val="*"/>
      <w:lvlJc w:val="left"/>
    </w:lvl>
  </w:abstractNum>
  <w:abstractNum w:abstractNumId="1">
    <w:nsid w:val="09B4757E"/>
    <w:multiLevelType w:val="hybridMultilevel"/>
    <w:tmpl w:val="E9562FFA"/>
    <w:lvl w:ilvl="0" w:tplc="4182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536"/>
    <w:multiLevelType w:val="singleLevel"/>
    <w:tmpl w:val="736C71F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B593B20"/>
    <w:multiLevelType w:val="hybridMultilevel"/>
    <w:tmpl w:val="598E236C"/>
    <w:lvl w:ilvl="0" w:tplc="0A9E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36B74"/>
    <w:multiLevelType w:val="singleLevel"/>
    <w:tmpl w:val="5A96A5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F110CBC"/>
    <w:multiLevelType w:val="singleLevel"/>
    <w:tmpl w:val="5A96A5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1B24"/>
    <w:rsid w:val="00014250"/>
    <w:rsid w:val="001F3164"/>
    <w:rsid w:val="002378AC"/>
    <w:rsid w:val="002972A1"/>
    <w:rsid w:val="002C50BB"/>
    <w:rsid w:val="003755A3"/>
    <w:rsid w:val="0049405D"/>
    <w:rsid w:val="005B2E08"/>
    <w:rsid w:val="005B51F0"/>
    <w:rsid w:val="006B1B24"/>
    <w:rsid w:val="006B5A7D"/>
    <w:rsid w:val="006D7F3E"/>
    <w:rsid w:val="007014EC"/>
    <w:rsid w:val="008A0C46"/>
    <w:rsid w:val="009C6616"/>
    <w:rsid w:val="00A17D8A"/>
    <w:rsid w:val="00A35881"/>
    <w:rsid w:val="00AD04D2"/>
    <w:rsid w:val="00BC014E"/>
    <w:rsid w:val="00CF16B5"/>
    <w:rsid w:val="00D634C9"/>
    <w:rsid w:val="00E312A0"/>
    <w:rsid w:val="00E77A51"/>
    <w:rsid w:val="00F21143"/>
    <w:rsid w:val="00FB667C"/>
    <w:rsid w:val="51D6E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EC"/>
  </w:style>
  <w:style w:type="paragraph" w:customStyle="1" w:styleId="Style4">
    <w:name w:val="Style4"/>
    <w:basedOn w:val="a"/>
    <w:uiPriority w:val="99"/>
    <w:rsid w:val="00E77A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7A5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7A5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77A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E77A5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77A51"/>
    <w:pPr>
      <w:ind w:left="720"/>
      <w:contextualSpacing/>
    </w:pPr>
  </w:style>
  <w:style w:type="table" w:customStyle="1" w:styleId="1-61">
    <w:name w:val="Средняя сетка 1 - Акцент 61"/>
    <w:basedOn w:val="a1"/>
    <w:next w:val="1-6"/>
    <w:uiPriority w:val="67"/>
    <w:rsid w:val="00E312A0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-51">
    <w:name w:val="Средняя сетка 2 - Акцент 51"/>
    <w:basedOn w:val="a1"/>
    <w:next w:val="2-5"/>
    <w:uiPriority w:val="68"/>
    <w:rsid w:val="00E312A0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67"/>
    <w:rsid w:val="00E31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E312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EC"/>
  </w:style>
  <w:style w:type="paragraph" w:customStyle="1" w:styleId="Style4">
    <w:name w:val="Style4"/>
    <w:basedOn w:val="a"/>
    <w:uiPriority w:val="99"/>
    <w:rsid w:val="00E77A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7A5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7A5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77A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E77A5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77A51"/>
    <w:pPr>
      <w:ind w:left="720"/>
      <w:contextualSpacing/>
    </w:pPr>
  </w:style>
  <w:style w:type="table" w:customStyle="1" w:styleId="1-61">
    <w:name w:val="Средняя сетка 1 - Акцент 61"/>
    <w:basedOn w:val="a1"/>
    <w:next w:val="1-6"/>
    <w:uiPriority w:val="67"/>
    <w:rsid w:val="00E312A0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-51">
    <w:name w:val="Средняя сетка 2 - Акцент 51"/>
    <w:basedOn w:val="a1"/>
    <w:next w:val="2-5"/>
    <w:uiPriority w:val="68"/>
    <w:rsid w:val="00E312A0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67"/>
    <w:rsid w:val="00E312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E312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2468</Words>
  <Characters>14071</Characters>
  <Application>Microsoft Office Word</Application>
  <DocSecurity>0</DocSecurity>
  <Lines>117</Lines>
  <Paragraphs>33</Paragraphs>
  <ScaleCrop>false</ScaleCrop>
  <Company>Krokoz™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2015-12-13T07:10:00Z</dcterms:created>
  <dcterms:modified xsi:type="dcterms:W3CDTF">2015-12-13T10:01:00Z</dcterms:modified>
</cp:coreProperties>
</file>