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DB" w:rsidRDefault="000D0AD0">
      <w:pPr>
        <w:pStyle w:val="21"/>
        <w:shd w:val="clear" w:color="auto" w:fill="auto"/>
        <w:ind w:left="20" w:right="20" w:firstLine="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436370" y="-6139180"/>
            <wp:positionH relativeFrom="margin">
              <wp:align>left</wp:align>
            </wp:positionH>
            <wp:positionV relativeFrom="margin">
              <wp:align>top</wp:align>
            </wp:positionV>
            <wp:extent cx="5441315" cy="7482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оф.переподготовке и повышении квалификац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632">
        <w:t xml:space="preserve">переподготовка и повышение квалификации направлено на удовлетворение образовательных и профессиональных потребностей, профессиональное развитие педагогических работников, обеспечение соответствия их квалификации меняющимся </w:t>
      </w:r>
      <w:bookmarkStart w:id="0" w:name="_GoBack"/>
      <w:bookmarkEnd w:id="0"/>
      <w:r w:rsidR="008E7632">
        <w:lastRenderedPageBreak/>
        <w:t>условиям профессиональной деятельности и социальной среды.</w:t>
      </w:r>
    </w:p>
    <w:p w:rsidR="00AE37DB" w:rsidRDefault="008E7632">
      <w:pPr>
        <w:pStyle w:val="21"/>
        <w:shd w:val="clear" w:color="auto" w:fill="auto"/>
        <w:ind w:left="20" w:right="20"/>
        <w:jc w:val="both"/>
      </w:pPr>
      <w:r>
        <w:rPr>
          <w:rStyle w:val="1"/>
        </w:rPr>
        <w:t>2.2. Профессиональная переподготовка и повышение квалификации осуществляется посредством реализации дополнительных профессиональных программ:</w:t>
      </w:r>
    </w:p>
    <w:p w:rsidR="00AE37DB" w:rsidRDefault="008E7632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ind w:left="20"/>
        <w:jc w:val="both"/>
      </w:pPr>
      <w:r>
        <w:rPr>
          <w:rStyle w:val="1"/>
        </w:rPr>
        <w:t>повышения квалификации;</w:t>
      </w:r>
    </w:p>
    <w:p w:rsidR="00AE37DB" w:rsidRDefault="008E7632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ind w:left="20"/>
        <w:jc w:val="both"/>
      </w:pPr>
      <w:r>
        <w:rPr>
          <w:rStyle w:val="1"/>
        </w:rPr>
        <w:t>профессиональной переподготовки.</w:t>
      </w:r>
    </w:p>
    <w:p w:rsidR="00AE37DB" w:rsidRDefault="008E7632">
      <w:pPr>
        <w:pStyle w:val="21"/>
        <w:shd w:val="clear" w:color="auto" w:fill="auto"/>
        <w:ind w:left="20" w:right="20"/>
        <w:jc w:val="both"/>
      </w:pPr>
      <w:r>
        <w:rPr>
          <w:rStyle w:val="1"/>
        </w:rPr>
        <w:t>2.3 Программа повышения квалификации направлена на совершенствование и (или) получение педагогическими работниками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>Программа профессиональной переподготовки направлена на получение педагогическими работниками компетенции, необходимой для выполнения нового вида профессиональной деятельности, приобретение новой квалификации.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445"/>
        </w:tabs>
        <w:ind w:left="20" w:right="20"/>
        <w:jc w:val="both"/>
      </w:pPr>
      <w:r>
        <w:rPr>
          <w:rStyle w:val="1"/>
        </w:rPr>
        <w:t>Формы обучения и сроки освоения профессиональной переподготовки и повышения квалификации определяются образовательной программой организации дополнительного профессионального образования (далее - ДПО) и (или) договором об образовании между педагогическим работником, организацией, осуществляющей обучение, и 00.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>Содержание профессиональной переподготовки и повышения квалификации работника определяется образовательной программой, разработанной и утвержденной организацией дополнительного образования, с учетом потребностей педагогического работника.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>Содержание стажировки определяется организацией, в которой педагогический работник ее проходит, с учетом предложений 00 и содержания дополнительных профессиональных программ.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>Очередность получения профессиональной переподготовки и повышения квалификации педагогическими работниками определяется:</w:t>
      </w:r>
    </w:p>
    <w:p w:rsidR="00AE37DB" w:rsidRDefault="008E7632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>исходя из необходимости повышения профессионального уровня педагогического работника в рамках имеющейся у него квалификации;</w:t>
      </w:r>
    </w:p>
    <w:p w:rsidR="00AE37DB" w:rsidRDefault="008E7632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>периода времени, прошедшего с момента реализации права педагогическим работником на профессиональную переподготовку и повышение квалификации по профилю педагогической деятельности не реже, чем один раз в три года.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445"/>
        </w:tabs>
        <w:ind w:left="20" w:right="20"/>
        <w:jc w:val="both"/>
      </w:pPr>
      <w:r>
        <w:rPr>
          <w:rStyle w:val="1"/>
        </w:rPr>
        <w:t>Календарный график получения профессиональной переподготовки и повышения квалификации педагогическими работниками разрабатывается ежегодно с учетом п. 2.8 настоящего Положения и утверждается приказом заведующего 00.</w:t>
      </w:r>
    </w:p>
    <w:p w:rsidR="00AE37DB" w:rsidRDefault="008E7632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ind w:left="20" w:right="20"/>
        <w:jc w:val="both"/>
      </w:pPr>
      <w:r>
        <w:rPr>
          <w:rStyle w:val="1"/>
        </w:rPr>
        <w:t xml:space="preserve">Получение профессиональной переподготовки и повышения квалификации педагогическими работниками осуществляется не должно совпадать с их ежегодными </w:t>
      </w:r>
      <w:r>
        <w:rPr>
          <w:rStyle w:val="1"/>
        </w:rPr>
        <w:lastRenderedPageBreak/>
        <w:t>основными оплачиваемыми отпусками.</w:t>
      </w:r>
    </w:p>
    <w:p w:rsidR="00AE37DB" w:rsidRDefault="008E7632">
      <w:pPr>
        <w:pStyle w:val="21"/>
        <w:shd w:val="clear" w:color="auto" w:fill="auto"/>
        <w:spacing w:line="379" w:lineRule="exact"/>
        <w:ind w:left="20"/>
        <w:jc w:val="both"/>
      </w:pPr>
      <w:r>
        <w:t xml:space="preserve">2.11. Контроль за реализацией календарного графика получения профессиональной переподготовки и повышения квалификации педагогическими работниками возлагается на </w:t>
      </w:r>
      <w:proofErr w:type="gramStart"/>
      <w:r>
        <w:t>заместителя</w:t>
      </w:r>
      <w:proofErr w:type="gramEnd"/>
      <w:r>
        <w:t xml:space="preserve"> заведующего по УВР.</w:t>
      </w:r>
    </w:p>
    <w:p w:rsidR="00A27D43" w:rsidRDefault="008E7632">
      <w:pPr>
        <w:pStyle w:val="21"/>
        <w:shd w:val="clear" w:color="auto" w:fill="auto"/>
        <w:spacing w:line="379" w:lineRule="exact"/>
        <w:ind w:left="20" w:right="300" w:firstLine="280"/>
        <w:rPr>
          <w:rStyle w:val="a5"/>
        </w:rPr>
      </w:pPr>
      <w:r>
        <w:rPr>
          <w:rStyle w:val="a5"/>
        </w:rPr>
        <w:t>3. Права и обязанности ОО и педагогических работников по профессиональной переподготовке и повышению квалификации</w:t>
      </w:r>
    </w:p>
    <w:p w:rsidR="00AE37DB" w:rsidRDefault="008E7632">
      <w:pPr>
        <w:pStyle w:val="21"/>
        <w:shd w:val="clear" w:color="auto" w:fill="auto"/>
        <w:spacing w:line="379" w:lineRule="exact"/>
        <w:ind w:left="20" w:right="300" w:firstLine="280"/>
      </w:pPr>
      <w:r>
        <w:rPr>
          <w:rStyle w:val="a5"/>
        </w:rPr>
        <w:t xml:space="preserve"> </w:t>
      </w:r>
      <w:r>
        <w:t>3.1. Педагогические работники имеют право на профессиональную переподготовку и повышение квалификации по профилю педагогической деятельности не реже, чем один раз в три года.</w:t>
      </w:r>
    </w:p>
    <w:p w:rsidR="00AE37DB" w:rsidRDefault="008E7632">
      <w:pPr>
        <w:pStyle w:val="21"/>
        <w:numPr>
          <w:ilvl w:val="0"/>
          <w:numId w:val="5"/>
        </w:numPr>
        <w:shd w:val="clear" w:color="auto" w:fill="auto"/>
        <w:tabs>
          <w:tab w:val="left" w:pos="529"/>
        </w:tabs>
        <w:spacing w:line="379" w:lineRule="exact"/>
        <w:ind w:left="20"/>
        <w:jc w:val="both"/>
      </w:pPr>
      <w:r>
        <w:t>Направление педагогического работника для получения профессиональной переподготовки и повышения квалификации осуществляется на основании календарного графика.</w:t>
      </w:r>
    </w:p>
    <w:p w:rsidR="00AE37DB" w:rsidRDefault="008E7632">
      <w:pPr>
        <w:pStyle w:val="21"/>
        <w:numPr>
          <w:ilvl w:val="0"/>
          <w:numId w:val="5"/>
        </w:numPr>
        <w:shd w:val="clear" w:color="auto" w:fill="auto"/>
        <w:tabs>
          <w:tab w:val="left" w:pos="463"/>
        </w:tabs>
        <w:spacing w:line="379" w:lineRule="exact"/>
        <w:ind w:left="20"/>
        <w:jc w:val="both"/>
      </w:pPr>
      <w:r>
        <w:t>Получение профессиональной переподготовки и повышения квалификации является трудовой обязанностью работника.</w:t>
      </w:r>
    </w:p>
    <w:p w:rsidR="00AE37DB" w:rsidRDefault="008E7632">
      <w:pPr>
        <w:pStyle w:val="21"/>
        <w:shd w:val="clear" w:color="auto" w:fill="auto"/>
        <w:spacing w:line="379" w:lineRule="exact"/>
        <w:ind w:left="20"/>
        <w:jc w:val="both"/>
      </w:pPr>
      <w:r>
        <w:t>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трудовым законодательством.</w:t>
      </w:r>
    </w:p>
    <w:p w:rsidR="00AE37DB" w:rsidRDefault="008E7632">
      <w:pPr>
        <w:pStyle w:val="21"/>
        <w:numPr>
          <w:ilvl w:val="1"/>
          <w:numId w:val="5"/>
        </w:numPr>
        <w:shd w:val="clear" w:color="auto" w:fill="auto"/>
        <w:tabs>
          <w:tab w:val="left" w:pos="463"/>
        </w:tabs>
        <w:spacing w:line="379" w:lineRule="exact"/>
        <w:ind w:left="20"/>
        <w:jc w:val="both"/>
      </w:pPr>
      <w:r>
        <w:t>При направлении педагогического работника для получения профессиональной переподготовки и повышения квалификации с отрывом от работы за ним сохраняются место работы (должность) и средняя заработная плата по основному месту работы.</w:t>
      </w:r>
    </w:p>
    <w:p w:rsidR="00AE37DB" w:rsidRDefault="008E7632">
      <w:pPr>
        <w:pStyle w:val="21"/>
        <w:numPr>
          <w:ilvl w:val="1"/>
          <w:numId w:val="5"/>
        </w:numPr>
        <w:shd w:val="clear" w:color="auto" w:fill="auto"/>
        <w:tabs>
          <w:tab w:val="left" w:pos="529"/>
        </w:tabs>
        <w:spacing w:line="379" w:lineRule="exact"/>
        <w:ind w:left="20"/>
        <w:jc w:val="both"/>
      </w:pPr>
      <w:r>
        <w:t>Педагогическим работникам, направляемым для получения профессиональной переподготовки и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sectPr w:rsidR="00AE37DB" w:rsidSect="00AE37DB">
      <w:type w:val="continuous"/>
      <w:pgSz w:w="11909" w:h="16838"/>
      <w:pgMar w:top="1809" w:right="1665" w:bottom="1804" w:left="16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32" w:rsidRDefault="008E7632" w:rsidP="00AE37DB">
      <w:r>
        <w:separator/>
      </w:r>
    </w:p>
  </w:endnote>
  <w:endnote w:type="continuationSeparator" w:id="0">
    <w:p w:rsidR="008E7632" w:rsidRDefault="008E7632" w:rsidP="00AE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32" w:rsidRDefault="008E7632"/>
  </w:footnote>
  <w:footnote w:type="continuationSeparator" w:id="0">
    <w:p w:rsidR="008E7632" w:rsidRDefault="008E76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900"/>
    <w:multiLevelType w:val="multilevel"/>
    <w:tmpl w:val="4E78B37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03B90"/>
    <w:multiLevelType w:val="multilevel"/>
    <w:tmpl w:val="79345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25864"/>
    <w:multiLevelType w:val="multilevel"/>
    <w:tmpl w:val="69DCBDE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8E33C0"/>
    <w:multiLevelType w:val="multilevel"/>
    <w:tmpl w:val="1C1CD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557E87"/>
    <w:multiLevelType w:val="multilevel"/>
    <w:tmpl w:val="70E8D8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DB"/>
    <w:rsid w:val="000D0AD0"/>
    <w:rsid w:val="008E7632"/>
    <w:rsid w:val="00A27D43"/>
    <w:rsid w:val="00AE37DB"/>
    <w:rsid w:val="00B6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7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7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37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AE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E37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AE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AE37D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AE37DB"/>
    <w:pPr>
      <w:shd w:val="clear" w:color="auto" w:fill="FFFFFF"/>
      <w:spacing w:line="38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D0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7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7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37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AE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AE37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rsid w:val="00AE37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AE37D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AE37DB"/>
    <w:pPr>
      <w:shd w:val="clear" w:color="auto" w:fill="FFFFFF"/>
      <w:spacing w:line="38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D0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A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2016-01-13T12:37:00Z</dcterms:created>
  <dcterms:modified xsi:type="dcterms:W3CDTF">2016-01-13T12:37:00Z</dcterms:modified>
</cp:coreProperties>
</file>