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B" w:rsidRDefault="003D5890" w:rsidP="003E277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2713"/>
            <wp:effectExtent l="19050" t="0" r="3175" b="0"/>
            <wp:docPr id="1" name="Рисунок 1" descr="C:\Users\пользователь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7B" w:rsidRDefault="003E277B" w:rsidP="003E277B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rStyle w:val="a4"/>
          <w:color w:val="161908"/>
          <w:sz w:val="28"/>
          <w:szCs w:val="28"/>
        </w:rPr>
      </w:pPr>
    </w:p>
    <w:p w:rsidR="003D5890" w:rsidRDefault="003D5890" w:rsidP="003E277B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rStyle w:val="a4"/>
          <w:color w:val="161908"/>
          <w:sz w:val="28"/>
          <w:szCs w:val="28"/>
        </w:rPr>
      </w:pPr>
    </w:p>
    <w:p w:rsidR="003D5890" w:rsidRDefault="003D5890" w:rsidP="003E277B">
      <w:pPr>
        <w:pStyle w:val="a3"/>
        <w:shd w:val="clear" w:color="auto" w:fill="FFFFFF"/>
        <w:spacing w:before="0" w:beforeAutospacing="0" w:after="0" w:afterAutospacing="0" w:line="400" w:lineRule="atLeast"/>
        <w:jc w:val="center"/>
        <w:rPr>
          <w:rStyle w:val="a4"/>
          <w:color w:val="161908"/>
          <w:sz w:val="28"/>
          <w:szCs w:val="28"/>
        </w:rPr>
      </w:pPr>
    </w:p>
    <w:p w:rsidR="003E277B" w:rsidRPr="003E277B" w:rsidRDefault="003E277B" w:rsidP="003E27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161908"/>
        </w:rPr>
      </w:pPr>
      <w:r w:rsidRPr="003E277B">
        <w:rPr>
          <w:rStyle w:val="a4"/>
          <w:color w:val="161908"/>
        </w:rPr>
        <w:lastRenderedPageBreak/>
        <w:t>Общие основания</w:t>
      </w:r>
    </w:p>
    <w:p w:rsidR="003E277B" w:rsidRPr="003E277B" w:rsidRDefault="003E277B" w:rsidP="003E277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E277B">
        <w:rPr>
          <w:rFonts w:ascii="Times New Roman" w:hAnsi="Times New Roman" w:cs="Times New Roman"/>
        </w:rPr>
        <w:t xml:space="preserve">   1.1 Настоящий Порядок и основания перевода, отчисления и восстановления обучающихся </w:t>
      </w:r>
      <w:r>
        <w:rPr>
          <w:rFonts w:ascii="Times New Roman" w:hAnsi="Times New Roman" w:cs="Times New Roman"/>
        </w:rPr>
        <w:t>(</w:t>
      </w:r>
      <w:r w:rsidRPr="003E277B">
        <w:rPr>
          <w:rFonts w:ascii="Times New Roman" w:hAnsi="Times New Roman" w:cs="Times New Roman"/>
        </w:rPr>
        <w:t>далее – Порядок) разработан для  Государственного бюджетного дошкольного образовательного учреждения детский сад №154 общеразвивающего вида с приоритетным осуществлением деятельности по физическому развитию детей Адмиралтейского района</w:t>
      </w:r>
      <w:r w:rsidRPr="003E277B">
        <w:rPr>
          <w:rFonts w:ascii="Times New Roman" w:hAnsi="Times New Roman" w:cs="Times New Roman"/>
          <w:b/>
        </w:rPr>
        <w:t xml:space="preserve"> </w:t>
      </w:r>
      <w:r w:rsidRPr="003E277B">
        <w:rPr>
          <w:rFonts w:ascii="Times New Roman" w:hAnsi="Times New Roman" w:cs="Times New Roman"/>
        </w:rPr>
        <w:t>Санкт-Петербурга  (далее – Учреждение), реализующее основную общеобразовательную программу дошкольного образования.</w:t>
      </w:r>
    </w:p>
    <w:p w:rsidR="003E277B" w:rsidRDefault="003E277B" w:rsidP="003E277B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3E277B">
        <w:rPr>
          <w:rStyle w:val="a4"/>
        </w:rPr>
        <w:t xml:space="preserve">2. Порядок и основания для перевода </w:t>
      </w:r>
      <w:proofErr w:type="gramStart"/>
      <w:r w:rsidRPr="003E277B">
        <w:rPr>
          <w:rStyle w:val="a4"/>
        </w:rPr>
        <w:t>обучающихся</w:t>
      </w:r>
      <w:proofErr w:type="gramEnd"/>
    </w:p>
    <w:p w:rsidR="003E277B" w:rsidRDefault="003E277B" w:rsidP="003E277B">
      <w:pPr>
        <w:spacing w:line="276" w:lineRule="auto"/>
        <w:jc w:val="both"/>
      </w:pPr>
    </w:p>
    <w:p w:rsidR="003E277B" w:rsidRPr="003E277B" w:rsidRDefault="003E277B" w:rsidP="003E277B">
      <w:pPr>
        <w:spacing w:line="276" w:lineRule="auto"/>
        <w:jc w:val="both"/>
      </w:pPr>
      <w:r w:rsidRPr="003E277B">
        <w:t>2.1.Порядок перевода детей в Учреждение.</w:t>
      </w:r>
    </w:p>
    <w:p w:rsidR="003E277B" w:rsidRPr="003E277B" w:rsidRDefault="003E277B" w:rsidP="003E277B">
      <w:pPr>
        <w:spacing w:line="276" w:lineRule="auto"/>
        <w:jc w:val="both"/>
      </w:pPr>
      <w:r w:rsidRPr="003E277B">
        <w:t xml:space="preserve"> 2.1.1. Родители (законные представители) детей, посещающих Учреждение, имеют право перевести своего ребенка в другое Учреждение при наличии:</w:t>
      </w:r>
    </w:p>
    <w:p w:rsidR="003E277B" w:rsidRPr="003E277B" w:rsidRDefault="003E277B" w:rsidP="003E277B">
      <w:pPr>
        <w:spacing w:line="276" w:lineRule="auto"/>
        <w:jc w:val="both"/>
      </w:pPr>
      <w:r w:rsidRPr="003E277B">
        <w:t xml:space="preserve"> - свободных ме</w:t>
      </w:r>
      <w:proofErr w:type="gramStart"/>
      <w:r w:rsidRPr="003E277B">
        <w:t>ст в гр</w:t>
      </w:r>
      <w:proofErr w:type="gramEnd"/>
      <w:r w:rsidRPr="003E277B">
        <w:t>уппе другого Учреждения соответствующей возрасту ребенка;</w:t>
      </w:r>
    </w:p>
    <w:p w:rsidR="003E277B" w:rsidRPr="003E277B" w:rsidRDefault="003E277B" w:rsidP="003E277B">
      <w:pPr>
        <w:spacing w:line="276" w:lineRule="auto"/>
        <w:jc w:val="both"/>
      </w:pPr>
      <w:r w:rsidRPr="003E277B">
        <w:t xml:space="preserve"> - наличия родителей (законных представителей) другого ребенка, желающих произвести обмен местами в Учреждениях.</w:t>
      </w:r>
    </w:p>
    <w:p w:rsidR="003E277B" w:rsidRPr="003E277B" w:rsidRDefault="003E277B" w:rsidP="003E277B">
      <w:pPr>
        <w:spacing w:line="276" w:lineRule="auto"/>
        <w:jc w:val="both"/>
      </w:pPr>
      <w:r w:rsidRPr="003E277B">
        <w:t xml:space="preserve"> 2.1.2.Вариант обмена местами в Учреждениях должен предполагать соответствие возрастных групп переводимых детей и соответствие видов таких групп. </w:t>
      </w:r>
    </w:p>
    <w:p w:rsidR="003E277B" w:rsidRPr="003E277B" w:rsidRDefault="003E277B" w:rsidP="003E277B">
      <w:pPr>
        <w:spacing w:line="276" w:lineRule="auto"/>
        <w:jc w:val="both"/>
      </w:pPr>
      <w:r w:rsidRPr="003E277B">
        <w:t>2.1.3. Родители (законные представители), желающие осуществить перевод ребенка, обращаются в управление образования с заявлением о переводе ребенка из одного Учреждения в другое</w:t>
      </w:r>
      <w:proofErr w:type="gramStart"/>
      <w:r w:rsidRPr="003E277B">
        <w:t xml:space="preserve"> .</w:t>
      </w:r>
      <w:proofErr w:type="gramEnd"/>
    </w:p>
    <w:p w:rsidR="003E277B" w:rsidRPr="003E277B" w:rsidRDefault="003E277B" w:rsidP="003E277B">
      <w:pPr>
        <w:spacing w:line="276" w:lineRule="auto"/>
        <w:jc w:val="both"/>
      </w:pPr>
      <w:r w:rsidRPr="003E277B">
        <w:t>Выбор конкретного Учреждения для перевода производится заявителем на основании информации о наличии свободных мест и указывается в заявлении. Информация о свободных местах предоставляется заявителю при личном о</w:t>
      </w:r>
      <w:r>
        <w:t>бращении к специалисту районного отдела</w:t>
      </w:r>
      <w:r w:rsidRPr="003E277B">
        <w:t xml:space="preserve"> образования. </w:t>
      </w:r>
    </w:p>
    <w:p w:rsidR="003E277B" w:rsidRPr="003E277B" w:rsidRDefault="003E277B" w:rsidP="003E277B">
      <w:pPr>
        <w:spacing w:line="276" w:lineRule="auto"/>
        <w:jc w:val="both"/>
      </w:pPr>
      <w:r w:rsidRPr="003E277B">
        <w:t>2.1.4.При наличии всех необходимых документов, а также свободного места для перевода ребенка в Учреждение  проводится перевод ребенка в Учреждение.</w:t>
      </w:r>
    </w:p>
    <w:p w:rsidR="003E277B" w:rsidRDefault="003E277B" w:rsidP="003E277B">
      <w:pPr>
        <w:spacing w:line="276" w:lineRule="auto"/>
        <w:jc w:val="both"/>
      </w:pPr>
    </w:p>
    <w:p w:rsidR="003E277B" w:rsidRPr="003E277B" w:rsidRDefault="003E277B" w:rsidP="003E277B">
      <w:pPr>
        <w:spacing w:line="276" w:lineRule="auto"/>
        <w:jc w:val="both"/>
      </w:pPr>
      <w:r w:rsidRPr="003E277B">
        <w:t xml:space="preserve">2.2. Порядок перевода </w:t>
      </w:r>
      <w:proofErr w:type="gramStart"/>
      <w:r w:rsidRPr="003E277B">
        <w:t>обучающихся</w:t>
      </w:r>
      <w:proofErr w:type="gramEnd"/>
      <w:r w:rsidRPr="003E277B">
        <w:t xml:space="preserve"> из группы в группу.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t xml:space="preserve">2.2.1. </w:t>
      </w:r>
      <w:r w:rsidRPr="003E277B">
        <w:rPr>
          <w:color w:val="111A05"/>
        </w:rPr>
        <w:t>Перевод обучающегося в следующую возрастную группу осуществляется автоматически, ежегодно на 1 сентября текущего года.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rPr>
          <w:color w:val="111A05"/>
        </w:rPr>
        <w:t>2.2.2.</w:t>
      </w:r>
      <w:proofErr w:type="gramStart"/>
      <w:r w:rsidRPr="003E277B">
        <w:rPr>
          <w:color w:val="111A05"/>
        </w:rPr>
        <w:t>Обучающиеся</w:t>
      </w:r>
      <w:proofErr w:type="gramEnd"/>
      <w:r w:rsidRPr="003E277B">
        <w:rPr>
          <w:color w:val="111A05"/>
        </w:rPr>
        <w:t xml:space="preserve"> могут, по усмотрению родителей (законных представителей) дублировать обучение в своей возрастной группе.</w:t>
      </w:r>
    </w:p>
    <w:p w:rsidR="003E277B" w:rsidRPr="003E277B" w:rsidRDefault="003E277B" w:rsidP="003E277B">
      <w:pPr>
        <w:spacing w:line="276" w:lineRule="auto"/>
        <w:jc w:val="both"/>
        <w:rPr>
          <w:color w:val="111A05"/>
        </w:rPr>
      </w:pPr>
      <w:r>
        <w:t>2.2.3</w:t>
      </w:r>
      <w:r w:rsidRPr="003E277B">
        <w:t xml:space="preserve">. Перевод </w:t>
      </w:r>
      <w:proofErr w:type="gramStart"/>
      <w:r w:rsidRPr="003E277B">
        <w:t>обучающихся</w:t>
      </w:r>
      <w:proofErr w:type="gramEnd"/>
      <w:r w:rsidRPr="003E277B">
        <w:t xml:space="preserve"> осуществляется на 1 сентября текущего года и </w:t>
      </w:r>
      <w:r w:rsidRPr="003E277B">
        <w:rPr>
          <w:color w:val="111A05"/>
        </w:rPr>
        <w:t>оформляется приказом заведующей Учреждения по формированию контингента обучающихся.</w:t>
      </w:r>
    </w:p>
    <w:p w:rsidR="003E277B" w:rsidRDefault="003E277B" w:rsidP="003E277B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center"/>
      </w:pPr>
      <w:r w:rsidRPr="003E277B">
        <w:rPr>
          <w:rStyle w:val="a4"/>
        </w:rPr>
        <w:t>3. Порядок и основания отчисления воспитанников:</w:t>
      </w:r>
    </w:p>
    <w:p w:rsidR="003E277B" w:rsidRDefault="003E277B" w:rsidP="003E277B">
      <w:pPr>
        <w:pStyle w:val="a3"/>
        <w:spacing w:before="0" w:beforeAutospacing="0" w:after="0" w:afterAutospacing="0" w:line="276" w:lineRule="auto"/>
        <w:jc w:val="both"/>
      </w:pP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</w:pPr>
      <w:r w:rsidRPr="003E277B">
        <w:t>3.1. Отчисление воспитанника из Учреждения производится  в следующих случаях: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t>- по заявлению родителей (законных представителей) в одностороннем порядке при условии письменного уведомления Учреждения за 10 дней.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rPr>
          <w:color w:val="111A05"/>
        </w:rPr>
        <w:t>- при завершении образования в связи освоением основной общеобразовательной программы дошкольного образования, реализуемой по факту.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t>- в связи с переводом воспитанника в другое Учреждение в порядке, установленном в разделе 2 настоящего  Порядка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rPr>
          <w:color w:val="111A05"/>
        </w:rPr>
        <w:lastRenderedPageBreak/>
        <w:t xml:space="preserve">3.2. Отчисление воспитанника из Учреждения оформляется приказом </w:t>
      </w:r>
      <w:proofErr w:type="gramStart"/>
      <w:r w:rsidRPr="003E277B">
        <w:rPr>
          <w:color w:val="111A05"/>
        </w:rPr>
        <w:t>заведующей Учреждения</w:t>
      </w:r>
      <w:proofErr w:type="gramEnd"/>
      <w:r w:rsidRPr="003E277B">
        <w:rPr>
          <w:color w:val="111A05"/>
        </w:rPr>
        <w:t>.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rPr>
          <w:color w:val="111A05"/>
        </w:rPr>
        <w:t>3.3.</w:t>
      </w:r>
      <w:r w:rsidRPr="003E277B">
        <w:t xml:space="preserve"> Родители (законные представители) уведомляются письменно за 10 дней до отчисления воспитанника.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rPr>
          <w:color w:val="111A05"/>
        </w:rPr>
        <w:t>4. Решение об отчислении может быть обжаловано в течение месяца со дня получения письменного уведомления.</w:t>
      </w:r>
    </w:p>
    <w:p w:rsidR="003E277B" w:rsidRPr="003E277B" w:rsidRDefault="003E277B" w:rsidP="003E277B">
      <w:pPr>
        <w:spacing w:line="276" w:lineRule="auto"/>
        <w:jc w:val="both"/>
      </w:pP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3E277B">
        <w:rPr>
          <w:rStyle w:val="a4"/>
        </w:rPr>
        <w:t xml:space="preserve">4. Порядок и основания для восстановления </w:t>
      </w:r>
      <w:proofErr w:type="gramStart"/>
      <w:r w:rsidRPr="003E277B">
        <w:rPr>
          <w:rStyle w:val="a4"/>
        </w:rPr>
        <w:t>обучающихся</w:t>
      </w:r>
      <w:proofErr w:type="gramEnd"/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</w:pPr>
      <w:r w:rsidRPr="003E277B">
        <w:rPr>
          <w:color w:val="111A05"/>
        </w:rPr>
        <w:t xml:space="preserve">4.1 Восстановление </w:t>
      </w:r>
      <w:proofErr w:type="gramStart"/>
      <w:r w:rsidRPr="003E277B">
        <w:rPr>
          <w:color w:val="111A05"/>
        </w:rPr>
        <w:t>обучающихся</w:t>
      </w:r>
      <w:proofErr w:type="gramEnd"/>
      <w:r w:rsidRPr="003E277B">
        <w:rPr>
          <w:color w:val="111A05"/>
        </w:rPr>
        <w:t>,  с которыми были п</w:t>
      </w:r>
      <w:r w:rsidRPr="003E277B">
        <w:t xml:space="preserve">риостановлены отношения  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</w:pPr>
      <w:r w:rsidRPr="003E277B">
        <w:t xml:space="preserve"> в  случаях: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</w:pPr>
      <w:r w:rsidRPr="003E277B">
        <w:t xml:space="preserve">- прохождение ребенком </w:t>
      </w:r>
      <w:proofErr w:type="spellStart"/>
      <w:r w:rsidRPr="003E277B">
        <w:t>санаторно</w:t>
      </w:r>
      <w:proofErr w:type="spellEnd"/>
      <w:r w:rsidRPr="003E277B">
        <w:t xml:space="preserve"> – курортного лечения (на один и более  месяца);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>
        <w:t>- по семейным обстоятельствам (</w:t>
      </w:r>
      <w:r w:rsidRPr="003E277B">
        <w:t>на один и более  месяца)</w:t>
      </w:r>
      <w:r w:rsidRPr="003E277B">
        <w:rPr>
          <w:color w:val="111A05"/>
        </w:rPr>
        <w:t xml:space="preserve"> 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</w:pPr>
      <w:r w:rsidRPr="003E277B">
        <w:t xml:space="preserve">проводится по заявлению родителей </w:t>
      </w:r>
      <w:proofErr w:type="gramStart"/>
      <w:r w:rsidRPr="003E277B">
        <w:t xml:space="preserve">( </w:t>
      </w:r>
      <w:proofErr w:type="gramEnd"/>
      <w:r w:rsidRPr="003E277B">
        <w:t>законных представителей) о восстановлении ребенка в списках обучающихся.</w:t>
      </w:r>
    </w:p>
    <w:p w:rsidR="003E277B" w:rsidRPr="003E277B" w:rsidRDefault="003E277B" w:rsidP="003E277B">
      <w:pPr>
        <w:pStyle w:val="a3"/>
        <w:spacing w:before="0" w:beforeAutospacing="0" w:after="0" w:afterAutospacing="0" w:line="276" w:lineRule="auto"/>
        <w:jc w:val="both"/>
        <w:rPr>
          <w:color w:val="111A05"/>
        </w:rPr>
      </w:pPr>
      <w:r w:rsidRPr="003E277B">
        <w:t xml:space="preserve">4.2. </w:t>
      </w:r>
      <w:r w:rsidRPr="003E277B">
        <w:rPr>
          <w:color w:val="111A05"/>
        </w:rPr>
        <w:t>Издается приказ о восстановлении  ребенка  в списках обучающихся.</w:t>
      </w:r>
    </w:p>
    <w:p w:rsidR="00527923" w:rsidRDefault="00527923" w:rsidP="003E277B">
      <w:pPr>
        <w:spacing w:line="276" w:lineRule="auto"/>
        <w:jc w:val="both"/>
      </w:pPr>
    </w:p>
    <w:sectPr w:rsidR="00527923" w:rsidSect="0052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0C11"/>
    <w:multiLevelType w:val="hybridMultilevel"/>
    <w:tmpl w:val="8506B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E277B"/>
    <w:rsid w:val="0013613B"/>
    <w:rsid w:val="00276837"/>
    <w:rsid w:val="00351602"/>
    <w:rsid w:val="003D5890"/>
    <w:rsid w:val="003E277B"/>
    <w:rsid w:val="00527923"/>
    <w:rsid w:val="0069478A"/>
    <w:rsid w:val="00DC7008"/>
    <w:rsid w:val="00E8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277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277B"/>
    <w:rPr>
      <w:b/>
      <w:bCs/>
    </w:rPr>
  </w:style>
  <w:style w:type="paragraph" w:customStyle="1" w:styleId="Default">
    <w:name w:val="Default"/>
    <w:rsid w:val="003E27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5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2015-07-01T09:48:00Z</dcterms:created>
  <dcterms:modified xsi:type="dcterms:W3CDTF">2015-07-01T15:12:00Z</dcterms:modified>
</cp:coreProperties>
</file>