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4D3" w:rsidRDefault="004544D3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О педагогическом совете образовательного учреждения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 педагогическом совете образовательного учреждения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lastRenderedPageBreak/>
        <w:t>3.     Состав и порядок работы.</w:t>
      </w:r>
    </w:p>
    <w:p w:rsidR="004544D3" w:rsidRPr="004544D3" w:rsidRDefault="004544D3" w:rsidP="004544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 xml:space="preserve">3.1. </w:t>
      </w:r>
      <w:r w:rsidRPr="004544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Педагогический совет входят заведующий, а также педагогические работники, состоящие в трудовых отношениях с ОУ (в том числе работающие по совместительству и на условиях почасовой оплаты). </w:t>
      </w:r>
    </w:p>
    <w:p w:rsidR="004544D3" w:rsidRPr="004544D3" w:rsidRDefault="004544D3" w:rsidP="004544D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 xml:space="preserve">3.2. </w:t>
      </w:r>
      <w:r w:rsidRPr="004544D3">
        <w:rPr>
          <w:rFonts w:ascii="Times New Roman" w:eastAsia="Calibri" w:hAnsi="Times New Roman" w:cs="Times New Roman"/>
          <w:sz w:val="24"/>
          <w:szCs w:val="24"/>
          <w:lang w:eastAsia="ru-RU"/>
        </w:rPr>
        <w:t>Председателем Педагогического Совета является заведующий Образовательным учреждением.</w:t>
      </w:r>
      <w:r w:rsidRPr="004544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 xml:space="preserve">3.3. Педагогический Совет в целях организации своей деятельности избирает секретаря, который ведет протоколы заседаний. 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3.4.  Совет  собирается не реже 1 раза в 4 месяца.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3.5.    Председатель имеет право решающего голоса при равенстве голосов в Педагогическом совете.</w:t>
      </w:r>
    </w:p>
    <w:p w:rsidR="004544D3" w:rsidRPr="004544D3" w:rsidRDefault="004544D3" w:rsidP="004544D3">
      <w:pPr>
        <w:tabs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3.6. П</w:t>
      </w:r>
      <w:r w:rsidRPr="004544D3">
        <w:rPr>
          <w:rFonts w:ascii="Times New Roman" w:eastAsia="Calibri" w:hAnsi="Times New Roman" w:cs="Times New Roman"/>
          <w:sz w:val="24"/>
          <w:szCs w:val="24"/>
          <w:lang w:eastAsia="ru-RU"/>
        </w:rPr>
        <w:t>едагогический совет считается правомочным, если на его заседании присутствуют более 50% от общего числа членов Педагогического совета.</w:t>
      </w:r>
    </w:p>
    <w:p w:rsidR="004544D3" w:rsidRPr="004544D3" w:rsidRDefault="004544D3" w:rsidP="004544D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3.7. П</w:t>
      </w:r>
      <w:r w:rsidRPr="004544D3">
        <w:rPr>
          <w:rFonts w:ascii="Times New Roman" w:eastAsia="Calibri" w:hAnsi="Times New Roman" w:cs="Times New Roman"/>
          <w:sz w:val="24"/>
          <w:szCs w:val="24"/>
          <w:lang w:eastAsia="ru-RU"/>
        </w:rPr>
        <w:t>едагогический Совет принимает решения открытым голосованием</w:t>
      </w:r>
      <w:r w:rsidRPr="004544D3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и оформляет решения протоколом. Решение Педагогического Совета считается принятым, если за него подано большинство голосов присутствующих членов Педагогического Совета.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 xml:space="preserve"> 3.8.    Решения  Педсовета являются обязательными для всех участников образовательного процесса. Решения не могут противоречить Уставу ОУ, действующим нормативным актам Российской Федерации и Санкт-Петербурга.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3.9. Педсовет может быть собран по инициативе его Председателя, или по инициативе двух третей членов Педсовета.</w:t>
      </w:r>
    </w:p>
    <w:p w:rsidR="004544D3" w:rsidRPr="004544D3" w:rsidRDefault="004544D3" w:rsidP="004544D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3.10.</w:t>
      </w:r>
      <w:r w:rsidRPr="004544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заседаниях Педагогического совета могут присутствовать:</w:t>
      </w:r>
    </w:p>
    <w:p w:rsidR="004544D3" w:rsidRPr="004544D3" w:rsidRDefault="004544D3" w:rsidP="004544D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44D3">
        <w:rPr>
          <w:rFonts w:ascii="Times New Roman" w:eastAsia="Calibri" w:hAnsi="Times New Roman" w:cs="Times New Roman"/>
          <w:sz w:val="24"/>
          <w:szCs w:val="24"/>
          <w:lang w:eastAsia="ru-RU"/>
        </w:rPr>
        <w:t>- работники Образовательного учреждения, не являющиеся членами Педагогического совета;</w:t>
      </w:r>
    </w:p>
    <w:p w:rsidR="004544D3" w:rsidRPr="004544D3" w:rsidRDefault="004544D3" w:rsidP="004544D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44D3">
        <w:rPr>
          <w:rFonts w:ascii="Times New Roman" w:eastAsia="Calibri" w:hAnsi="Times New Roman" w:cs="Times New Roman"/>
          <w:sz w:val="24"/>
          <w:szCs w:val="24"/>
          <w:lang w:eastAsia="ru-RU"/>
        </w:rPr>
        <w:t>- граждане, выполняющие работу на основе гражданско-правовых договоров, заключенных с Образовательным учреждением;</w:t>
      </w:r>
    </w:p>
    <w:p w:rsidR="004544D3" w:rsidRPr="004544D3" w:rsidRDefault="004544D3" w:rsidP="004544D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544D3">
        <w:rPr>
          <w:rFonts w:ascii="Times New Roman" w:eastAsia="Calibri" w:hAnsi="Times New Roman" w:cs="Times New Roman"/>
          <w:sz w:val="24"/>
          <w:szCs w:val="24"/>
          <w:lang w:eastAsia="ru-RU"/>
        </w:rPr>
        <w:t>- родители (законные представители) воспитанников, при наличии согласия Педагогического Совета.</w:t>
      </w:r>
    </w:p>
    <w:p w:rsidR="004544D3" w:rsidRPr="004544D3" w:rsidRDefault="004544D3" w:rsidP="004544D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 xml:space="preserve"> 4.     Делопроизводство  Педагогического совета.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4.1.    Заседания Педсовета оформляются протоколом, который ведет секретарь.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4.2.    В протоколе фиксируются: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>-дата проведения;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>-количественное присутствие (отсутствие) членов Педагогического совета;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>-повестка дня;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>-предложения, рекомендации и замечания членов Педагогического совета;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>-решение.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4.3.    Протоколы подписываются председателем и секретарем Педсовета.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4.4.    Нумерация ведется от начала учебного года.</w:t>
      </w:r>
    </w:p>
    <w:p w:rsidR="004544D3" w:rsidRPr="004544D3" w:rsidRDefault="004544D3" w:rsidP="004544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 xml:space="preserve">4.5.    Каждый протокол скрепляется печатью ГБДОУ  и подписывается заведующим  ГБДОУ. Папка протоколов  Педагогических советов хранится у руководителя учреждения 3 года. </w:t>
      </w:r>
    </w:p>
    <w:p w:rsidR="004544D3" w:rsidRPr="004544D3" w:rsidRDefault="004544D3" w:rsidP="004544D3">
      <w:pPr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ab/>
        <w:t>4.6.    Все решения собрания своевременно доводятся до сведения всех участников образовательного процесса.</w:t>
      </w:r>
    </w:p>
    <w:p w:rsidR="004544D3" w:rsidRPr="004544D3" w:rsidRDefault="004544D3" w:rsidP="004544D3">
      <w:pPr>
        <w:rPr>
          <w:rFonts w:ascii="Times New Roman" w:eastAsia="Calibri" w:hAnsi="Times New Roman" w:cs="Times New Roman"/>
          <w:sz w:val="24"/>
          <w:szCs w:val="24"/>
        </w:rPr>
      </w:pPr>
      <w:r w:rsidRPr="004544D3">
        <w:rPr>
          <w:rFonts w:ascii="Times New Roman" w:eastAsia="Calibri" w:hAnsi="Times New Roman" w:cs="Times New Roman"/>
          <w:sz w:val="24"/>
          <w:szCs w:val="24"/>
        </w:rPr>
        <w:t>5. Заключительные положения.</w:t>
      </w:r>
    </w:p>
    <w:p w:rsidR="004544D3" w:rsidRPr="004544D3" w:rsidRDefault="004544D3" w:rsidP="004544D3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544D3">
        <w:rPr>
          <w:rFonts w:ascii="Times New Roman" w:eastAsia="Calibri" w:hAnsi="Times New Roman" w:cs="Times New Roman"/>
          <w:b/>
          <w:sz w:val="24"/>
          <w:szCs w:val="24"/>
        </w:rPr>
        <w:t xml:space="preserve">5.1.  </w:t>
      </w:r>
      <w:r w:rsidRPr="004544D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Педагогический Совет, как постоянно действующий коллегиальный орган управления Образовательного учреждения, имеет бессрочный срок полномочий.</w:t>
      </w:r>
    </w:p>
    <w:p w:rsidR="004544D3" w:rsidRDefault="004544D3">
      <w:r>
        <w:br w:type="page"/>
      </w:r>
    </w:p>
    <w:p w:rsidR="003D4F44" w:rsidRDefault="004544D3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 педагогическом совете образовательного учреждения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 педагогическом совете образовательного учреждения\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4D3"/>
    <w:rsid w:val="003D4F44"/>
    <w:rsid w:val="0045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2016-07-21T08:56:00Z</dcterms:created>
  <dcterms:modified xsi:type="dcterms:W3CDTF">2016-07-21T08:58:00Z</dcterms:modified>
</cp:coreProperties>
</file>