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15" w:rsidRPr="007E4915" w:rsidRDefault="007E4915" w:rsidP="007E49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915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ОСНАЩЕНИЕ Д/С №125</w:t>
      </w:r>
    </w:p>
    <w:p w:rsidR="007E4915" w:rsidRDefault="007E4915" w:rsidP="007E4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В детском саду развернуто 16 групповых помещений, расположенных на 1-3 этажах, развивающая среда в которых, соответствует современной «Концепции дошкольного воспитания». Предметно-развивающая среда  соответствует возрастным и программным требованиям,   позволяет реализовать  интересы и потребности каждого ребёнка. </w:t>
      </w:r>
    </w:p>
    <w:p w:rsidR="007E4915" w:rsidRDefault="007E4915" w:rsidP="007E4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Эстетическое оформление групповых помещений соответствует современным  тенденциям.</w:t>
      </w:r>
    </w:p>
    <w:p w:rsidR="007E4915" w:rsidRPr="007E4915" w:rsidRDefault="007E4915" w:rsidP="007E4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  <w:u w:val="single"/>
        </w:rPr>
        <w:t>Оборудование групповых помещений</w:t>
      </w:r>
      <w:r w:rsidRPr="007E491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*групповую комнату для организации занятий, игр, приема пищи.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*спальную комнату для дневного сна детей, оборудованную  индивидуальными кроватями.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*туалетную комнату, оборудованную сантехническими средствами,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915">
        <w:rPr>
          <w:rFonts w:ascii="Times New Roman" w:hAnsi="Times New Roman" w:cs="Times New Roman"/>
          <w:sz w:val="28"/>
          <w:szCs w:val="28"/>
        </w:rPr>
        <w:t xml:space="preserve">ндивидуальными шкафчиками для  хранения полотенец 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>*буфетную комнату для приема готовой продукции, мытья посуды.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*приемную комнату  (раздевалка)   </w:t>
      </w:r>
    </w:p>
    <w:p w:rsid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  <w:u w:val="single"/>
        </w:rPr>
        <w:t>Методический кабинет</w:t>
      </w:r>
      <w:r w:rsidRPr="007E4915">
        <w:rPr>
          <w:rFonts w:ascii="Times New Roman" w:hAnsi="Times New Roman" w:cs="Times New Roman"/>
          <w:sz w:val="28"/>
          <w:szCs w:val="28"/>
        </w:rPr>
        <w:t>,  укомплектован  учебным, наглядным оборудованием и учебно-методическими пособиями</w:t>
      </w:r>
      <w:r>
        <w:rPr>
          <w:rFonts w:ascii="Times New Roman" w:hAnsi="Times New Roman" w:cs="Times New Roman"/>
          <w:sz w:val="28"/>
          <w:szCs w:val="28"/>
        </w:rPr>
        <w:t>, компьютером</w:t>
      </w:r>
      <w:r w:rsidRPr="007E4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  <w:u w:val="single"/>
        </w:rPr>
        <w:t>Медицинский кабинет</w:t>
      </w:r>
      <w:r w:rsidRPr="007E4915">
        <w:rPr>
          <w:rFonts w:ascii="Times New Roman" w:hAnsi="Times New Roman" w:cs="Times New Roman"/>
          <w:sz w:val="28"/>
          <w:szCs w:val="28"/>
        </w:rPr>
        <w:t xml:space="preserve">, оснащен всем необходимым медицинским оборудованием. </w:t>
      </w:r>
    </w:p>
    <w:p w:rsid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  <w:u w:val="single"/>
        </w:rPr>
        <w:t>Пищеблок</w:t>
      </w:r>
      <w:r w:rsidRPr="007E4915">
        <w:rPr>
          <w:rFonts w:ascii="Times New Roman" w:hAnsi="Times New Roman" w:cs="Times New Roman"/>
          <w:sz w:val="28"/>
          <w:szCs w:val="28"/>
        </w:rPr>
        <w:t xml:space="preserve">  включает: горячий и холодный цех, цех первичной обработки овощей, морозильную камеру, кладовую для хранения овощей, кладовая для хранения бакалеи, отдельное помещение для использованной тары и отходов.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Художественно-эстетический</w:t>
      </w:r>
      <w:r w:rsidRPr="007E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 включает: музыкально-физкультурн</w:t>
      </w:r>
      <w:r w:rsidRPr="007E4915">
        <w:rPr>
          <w:rFonts w:ascii="Times New Roman" w:hAnsi="Times New Roman" w:cs="Times New Roman"/>
          <w:sz w:val="28"/>
          <w:szCs w:val="28"/>
        </w:rPr>
        <w:t xml:space="preserve">ый зал. </w:t>
      </w:r>
    </w:p>
    <w:p w:rsid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915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r w:rsidRPr="007E4915">
        <w:rPr>
          <w:rFonts w:ascii="Times New Roman" w:hAnsi="Times New Roman" w:cs="Times New Roman"/>
          <w:sz w:val="28"/>
          <w:szCs w:val="28"/>
          <w:u w:val="single"/>
        </w:rPr>
        <w:t>дминистративно-хозяйственный блок   включает: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Кабинет заведующего. 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Кабинет завхоза. 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915">
        <w:rPr>
          <w:rFonts w:ascii="Times New Roman" w:hAnsi="Times New Roman" w:cs="Times New Roman"/>
          <w:sz w:val="28"/>
          <w:szCs w:val="28"/>
        </w:rPr>
        <w:t xml:space="preserve">Прачечная. </w:t>
      </w: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15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4915">
        <w:rPr>
          <w:rFonts w:ascii="Times New Roman" w:hAnsi="Times New Roman" w:cs="Times New Roman"/>
          <w:sz w:val="28"/>
          <w:szCs w:val="28"/>
          <w:u w:val="single"/>
        </w:rPr>
        <w:t>Территория детского сада</w:t>
      </w:r>
      <w:bookmarkEnd w:id="0"/>
      <w:r w:rsidRPr="007E4915">
        <w:rPr>
          <w:rFonts w:ascii="Times New Roman" w:hAnsi="Times New Roman" w:cs="Times New Roman"/>
          <w:sz w:val="28"/>
          <w:szCs w:val="28"/>
        </w:rPr>
        <w:t xml:space="preserve">    огорожена металлическим забором,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915">
        <w:rPr>
          <w:rFonts w:ascii="Times New Roman" w:hAnsi="Times New Roman" w:cs="Times New Roman"/>
          <w:sz w:val="28"/>
          <w:szCs w:val="28"/>
        </w:rPr>
        <w:t xml:space="preserve">оборудована видеонаблюдением  и  видеодомофоном, включает: </w:t>
      </w:r>
    </w:p>
    <w:p w:rsidR="00B43432" w:rsidRPr="007E4915" w:rsidRDefault="007E4915" w:rsidP="007E4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4915">
        <w:rPr>
          <w:rFonts w:ascii="Times New Roman" w:hAnsi="Times New Roman" w:cs="Times New Roman"/>
          <w:sz w:val="28"/>
          <w:szCs w:val="28"/>
        </w:rPr>
        <w:t xml:space="preserve"> прогулочны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915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E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4915">
        <w:rPr>
          <w:rFonts w:ascii="Times New Roman" w:hAnsi="Times New Roman" w:cs="Times New Roman"/>
          <w:sz w:val="28"/>
          <w:szCs w:val="28"/>
        </w:rPr>
        <w:t xml:space="preserve">зоной для подвижных игр, песочницами, малыми формами.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4915">
        <w:rPr>
          <w:rFonts w:ascii="Times New Roman" w:hAnsi="Times New Roman" w:cs="Times New Roman"/>
          <w:sz w:val="28"/>
          <w:szCs w:val="28"/>
        </w:rPr>
        <w:t>рогулочные дорожки для подвижных игр, эстафет, деревья, кустарник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B43432" w:rsidRPr="007E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5"/>
    <w:rsid w:val="007E4915"/>
    <w:rsid w:val="00B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Company>DNA Project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1</cp:revision>
  <dcterms:created xsi:type="dcterms:W3CDTF">2013-02-14T06:19:00Z</dcterms:created>
  <dcterms:modified xsi:type="dcterms:W3CDTF">2013-02-14T06:29:00Z</dcterms:modified>
</cp:coreProperties>
</file>