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6F" w:rsidRDefault="002C1C6F" w:rsidP="002C1C6F">
      <w:pPr>
        <w:pStyle w:val="a3"/>
        <w:spacing w:after="0" w:afterAutospacing="0"/>
        <w:ind w:firstLine="709"/>
        <w:jc w:val="center"/>
        <w:rPr>
          <w:b/>
          <w:bCs/>
          <w:i/>
          <w:sz w:val="40"/>
          <w:szCs w:val="40"/>
        </w:rPr>
      </w:pPr>
      <w:r w:rsidRPr="002C1C6F">
        <w:rPr>
          <w:b/>
          <w:bCs/>
          <w:i/>
          <w:sz w:val="40"/>
          <w:szCs w:val="40"/>
        </w:rPr>
        <w:t xml:space="preserve">Уважаемые  родители и сотрудники </w:t>
      </w:r>
    </w:p>
    <w:p w:rsidR="002C1C6F" w:rsidRP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i/>
          <w:sz w:val="40"/>
          <w:szCs w:val="40"/>
        </w:rPr>
      </w:pPr>
      <w:r w:rsidRPr="002C1C6F">
        <w:rPr>
          <w:b/>
          <w:bCs/>
          <w:i/>
          <w:sz w:val="40"/>
          <w:szCs w:val="40"/>
        </w:rPr>
        <w:t> детского сада!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bookmarkStart w:id="0" w:name="_GoBack"/>
      <w:r>
        <w:rPr>
          <w:color w:val="000000"/>
          <w:sz w:val="28"/>
          <w:szCs w:val="28"/>
        </w:rPr>
        <w:t xml:space="preserve">В нашем учреждении работает </w:t>
      </w:r>
      <w:r w:rsidRPr="002C1C6F">
        <w:rPr>
          <w:b/>
          <w:color w:val="000000"/>
          <w:sz w:val="28"/>
          <w:szCs w:val="28"/>
        </w:rPr>
        <w:t>Комиссия по урегулированию споров</w:t>
      </w:r>
      <w:bookmarkEnd w:id="0"/>
      <w:r w:rsidRPr="002C1C6F">
        <w:rPr>
          <w:b/>
          <w:color w:val="000000"/>
          <w:sz w:val="28"/>
          <w:szCs w:val="28"/>
        </w:rPr>
        <w:t>.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 возникновения конфликтной ситуации, разногласий между участниками образовательных отношений (родителями (законными представителями), детьми, сотрудниками детского сада) и стороны самостоятельно не могут урегулировать разногласия, то Вы можете подать свое письменное заявление - требование в комиссию по урегулированию споров, секретарю  комиссии  </w:t>
      </w:r>
      <w:r w:rsidR="00036228">
        <w:rPr>
          <w:color w:val="000000"/>
          <w:sz w:val="28"/>
          <w:szCs w:val="28"/>
        </w:rPr>
        <w:t>Беляева Людмила Андреевна</w:t>
      </w:r>
      <w:r>
        <w:rPr>
          <w:color w:val="000000"/>
          <w:sz w:val="28"/>
          <w:szCs w:val="28"/>
        </w:rPr>
        <w:t xml:space="preserve">  –  </w:t>
      </w:r>
      <w:r w:rsidR="00036228">
        <w:rPr>
          <w:color w:val="000000"/>
          <w:sz w:val="28"/>
          <w:szCs w:val="28"/>
        </w:rPr>
        <w:t>воспитателю</w:t>
      </w:r>
      <w:r>
        <w:rPr>
          <w:color w:val="000000"/>
          <w:sz w:val="28"/>
          <w:szCs w:val="28"/>
        </w:rPr>
        <w:t>. Комиссия рассмотрит Ваше заявление не позднее 30 дней с момента его поступления.</w:t>
      </w:r>
    </w:p>
    <w:p w:rsid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Состав комиссии по урегулированию споров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Виноградова Н.Л. – старший воспитатель</w:t>
      </w:r>
    </w:p>
    <w:p w:rsidR="002C1C6F" w:rsidRPr="002C1C6F" w:rsidRDefault="008653E9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Беляева Л.А.</w:t>
      </w:r>
      <w:r w:rsidR="002C1C6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воспитатель</w:t>
      </w:r>
    </w:p>
    <w:p w:rsidR="002C1C6F" w:rsidRPr="002C1C6F" w:rsidRDefault="00036228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Андреева В.А</w:t>
      </w:r>
      <w:r w:rsidR="008653E9">
        <w:rPr>
          <w:color w:val="000000"/>
          <w:sz w:val="28"/>
          <w:szCs w:val="28"/>
        </w:rPr>
        <w:t xml:space="preserve">. - </w:t>
      </w:r>
      <w:r w:rsidR="002C1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</w:t>
      </w:r>
    </w:p>
    <w:p w:rsidR="002C1C6F" w:rsidRPr="002C1C6F" w:rsidRDefault="00036228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Гринько Н.Н.</w:t>
      </w:r>
      <w:r w:rsidR="002C1C6F">
        <w:rPr>
          <w:color w:val="000000"/>
          <w:sz w:val="28"/>
          <w:szCs w:val="28"/>
        </w:rPr>
        <w:t>– родитель</w:t>
      </w:r>
    </w:p>
    <w:p w:rsidR="002C1C6F" w:rsidRPr="002C1C6F" w:rsidRDefault="00036228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Понятовская</w:t>
      </w:r>
      <w:proofErr w:type="spellEnd"/>
      <w:r>
        <w:rPr>
          <w:color w:val="000000"/>
          <w:sz w:val="28"/>
          <w:szCs w:val="28"/>
        </w:rPr>
        <w:t xml:space="preserve"> О.Д</w:t>
      </w:r>
      <w:r w:rsidR="002C1C6F">
        <w:rPr>
          <w:color w:val="000000"/>
          <w:sz w:val="28"/>
          <w:szCs w:val="28"/>
        </w:rPr>
        <w:t>.- родитель</w:t>
      </w:r>
    </w:p>
    <w:p w:rsidR="002C1C6F" w:rsidRDefault="00036228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Оракова</w:t>
      </w:r>
      <w:proofErr w:type="spellEnd"/>
      <w:r>
        <w:rPr>
          <w:color w:val="000000"/>
          <w:sz w:val="28"/>
          <w:szCs w:val="28"/>
        </w:rPr>
        <w:t xml:space="preserve"> З.М. </w:t>
      </w:r>
      <w:r w:rsidR="002C1C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C1C6F">
        <w:rPr>
          <w:color w:val="000000"/>
          <w:sz w:val="28"/>
          <w:szCs w:val="28"/>
        </w:rPr>
        <w:t>родитель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Комиссия работает:  на основании статьи 45 Федерального закона Российской Федерации от 29.12.2012 года № 273-ФЗ« Об образовании в Российской Федерации» и   распоряжения  Комитета по образованию  от 09.04.2014 года № 1474 –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 Положения о комиссии по урегулированию споров между участниками образовательного процесса ГБДОУ </w:t>
      </w:r>
      <w:r w:rsidR="008653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етский сад №</w:t>
      </w:r>
      <w:r w:rsidR="008653E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Адмиралтейского района Санкт-Петербурга.</w:t>
      </w: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 данным Положением Вы можете ознакомиться более подробно на доске объявлений для родителей. Убедительная просьба, в целях защиты прав и интересов участников образовательных отношений и скорейшего урегулирования разногласий между ними, своевременно информировать комиссию обо всех тревожащих Вас отношениях и ситуациях.</w:t>
      </w: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</w:p>
    <w:p w:rsidR="002C1C6F" w:rsidRDefault="002C1C6F" w:rsidP="002C1C6F">
      <w:pPr>
        <w:pStyle w:val="a3"/>
        <w:spacing w:after="0" w:afterAutospacing="0"/>
        <w:ind w:firstLine="709"/>
        <w:rPr>
          <w:rFonts w:ascii="Arial" w:hAnsi="Arial" w:cs="Arial"/>
          <w:sz w:val="20"/>
          <w:szCs w:val="20"/>
        </w:rPr>
      </w:pPr>
    </w:p>
    <w:p w:rsid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Администрация ГБДОУ </w:t>
      </w:r>
      <w:r w:rsidR="008653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етский сад №</w:t>
      </w:r>
      <w:r w:rsidR="008653E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Адмиралтейского района Санкт-Петербурга</w:t>
      </w:r>
    </w:p>
    <w:p w:rsidR="003C316B" w:rsidRDefault="002C1C6F" w:rsidP="002C1C6F">
      <w:pPr>
        <w:tabs>
          <w:tab w:val="left" w:pos="7300"/>
        </w:tabs>
      </w:pPr>
      <w:r>
        <w:tab/>
      </w:r>
    </w:p>
    <w:sectPr w:rsidR="003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21B"/>
    <w:multiLevelType w:val="hybridMultilevel"/>
    <w:tmpl w:val="5BD4606E"/>
    <w:lvl w:ilvl="0" w:tplc="0F101830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6F"/>
    <w:rsid w:val="00036228"/>
    <w:rsid w:val="002C1C6F"/>
    <w:rsid w:val="003C316B"/>
    <w:rsid w:val="008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6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5634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43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9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2014-10-22T09:58:00Z</cp:lastPrinted>
  <dcterms:created xsi:type="dcterms:W3CDTF">2014-10-22T06:05:00Z</dcterms:created>
  <dcterms:modified xsi:type="dcterms:W3CDTF">2014-10-22T10:07:00Z</dcterms:modified>
</cp:coreProperties>
</file>