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0"/>
        <w:gridCol w:w="6"/>
      </w:tblGrid>
      <w:tr w:rsidR="00C54333" w:rsidRPr="00C54333" w:rsidTr="00C5433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C45F1" w:rsidRPr="009C45F1" w:rsidRDefault="009C45F1" w:rsidP="009C45F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45F1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дошкольное образовательное учреждение</w:t>
            </w:r>
          </w:p>
          <w:p w:rsidR="00C54333" w:rsidRPr="00C54333" w:rsidRDefault="009C45F1" w:rsidP="00C16AD4">
            <w:pPr>
              <w:pStyle w:val="a6"/>
              <w:jc w:val="center"/>
              <w:rPr>
                <w:rFonts w:eastAsia="Times New Roman" w:cs="Times New Roman"/>
                <w:b/>
                <w:bCs/>
                <w:color w:val="A83204"/>
                <w:sz w:val="32"/>
                <w:szCs w:val="32"/>
                <w:lang w:eastAsia="ru-RU"/>
              </w:rPr>
            </w:pPr>
            <w:r w:rsidRPr="009C45F1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№ </w:t>
            </w:r>
            <w:r w:rsidR="00C16A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45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AD4">
              <w:rPr>
                <w:rFonts w:ascii="Times New Roman" w:hAnsi="Times New Roman" w:cs="Times New Roman"/>
                <w:sz w:val="26"/>
                <w:szCs w:val="26"/>
              </w:rPr>
              <w:t>Адмиралтейского</w:t>
            </w:r>
            <w:r w:rsidRPr="009C45F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proofErr w:type="gramStart"/>
            <w:r w:rsidRPr="009C45F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9C45F1">
              <w:rPr>
                <w:rFonts w:ascii="Times New Roman" w:hAnsi="Times New Roman" w:cs="Times New Roman"/>
                <w:sz w:val="26"/>
                <w:szCs w:val="26"/>
              </w:rPr>
              <w:t>анкт – Петербурга</w:t>
            </w:r>
          </w:p>
        </w:tc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333" w:rsidRPr="00C54333" w:rsidRDefault="00C54333" w:rsidP="00C543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0"/>
      </w:tblGrid>
      <w:tr w:rsidR="00C54333" w:rsidRPr="00C54333" w:rsidTr="00C543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before="100" w:beforeAutospacing="1" w:after="100" w:afterAutospacing="1" w:line="240" w:lineRule="auto"/>
              <w:ind w:left="7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4333" w:rsidRPr="00C54333" w:rsidTr="00C543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4333" w:rsidRPr="00C54333" w:rsidRDefault="00C54333" w:rsidP="00C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План внедрения</w:t>
      </w:r>
    </w:p>
    <w:p w:rsidR="00C54333" w:rsidRPr="00C54333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федерального государственного образовательного стандарта </w:t>
      </w:r>
    </w:p>
    <w:p w:rsidR="00C54333" w:rsidRPr="00C54333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дошкольного образования (далее </w:t>
      </w:r>
      <w:r w:rsidR="00AE461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ФГОС </w:t>
      </w:r>
      <w:proofErr w:type="gramStart"/>
      <w:r w:rsidR="00AE461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ДО</w:t>
      </w:r>
      <w:proofErr w:type="gramEnd"/>
      <w:r w:rsidR="00AE461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) в </w:t>
      </w:r>
      <w:r w:rsidR="009E388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</w:t>
      </w:r>
      <w:r w:rsidR="00AE461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БДОУ Детский сад №</w:t>
      </w:r>
      <w:r w:rsidR="00C16A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1</w:t>
      </w:r>
      <w:r w:rsidR="00AE461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  </w:t>
      </w:r>
    </w:p>
    <w:p w:rsidR="00C54333" w:rsidRPr="00C54333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на 2013 – 201</w:t>
      </w:r>
      <w:r w:rsidR="00C16AD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5 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годы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Цель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создание системы организационно - управленческого и методического обеспечения по</w:t>
      </w:r>
      <w:r w:rsidRPr="00C5433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введению федерального государственного образовательного станд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арта дошкольного образования в Г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БДОУ Детский сад № </w:t>
      </w:r>
      <w:r w:rsidR="009E38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54333" w:rsidRPr="00C54333" w:rsidRDefault="00C54333" w:rsidP="00C54333">
      <w:pPr>
        <w:spacing w:after="0" w:line="271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За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ч</w:t>
      </w:r>
      <w:r w:rsidRPr="00C54333">
        <w:rPr>
          <w:rFonts w:ascii="Times New Roman" w:eastAsia="Times New Roman" w:hAnsi="Times New Roman" w:cs="Times New Roman"/>
          <w:b/>
          <w:bCs/>
          <w:spacing w:val="2"/>
          <w:sz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7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1.Создать условия для введения и реализации ФГОС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 в Г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БДОУ Детский сад №</w:t>
      </w:r>
      <w:r w:rsidR="009E38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2.Привести в соответствие с требованиями 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54333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 </w:t>
      </w:r>
      <w:proofErr w:type="gramStart"/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proofErr w:type="gramStart"/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proofErr w:type="gramEnd"/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учреждения Г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БДОУ Детский сад №</w:t>
      </w:r>
      <w:r w:rsidR="009E388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7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3.Орг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ж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proofErr w:type="gramStart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тать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Pr="00C5433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ния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ющ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5433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proofErr w:type="gramStart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1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5.Орг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вную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дровую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ДОУ.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7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b/>
          <w:bCs/>
          <w:spacing w:val="-3"/>
          <w:sz w:val="26"/>
          <w:lang w:eastAsia="ru-RU"/>
        </w:rPr>
        <w:t>ж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ид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мые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 xml:space="preserve"> р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зу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ь</w:t>
      </w:r>
      <w:r w:rsidRPr="00C54333">
        <w:rPr>
          <w:rFonts w:ascii="Times New Roman" w:eastAsia="Times New Roman" w:hAnsi="Times New Roman" w:cs="Times New Roman"/>
          <w:b/>
          <w:bCs/>
          <w:spacing w:val="2"/>
          <w:sz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ат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ы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2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1.Орг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низо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ч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ж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ющ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C543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 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ы 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ц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Pr="00C5433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нч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я,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ФГОС </w:t>
      </w:r>
      <w:proofErr w:type="gramStart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3.Созданы условия для введения и реализации ФГОС </w:t>
      </w:r>
      <w:proofErr w:type="gramStart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.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  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2"/>
      </w:tblGrid>
      <w:tr w:rsidR="00C54333" w:rsidRPr="00C54333" w:rsidTr="00C543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30" w:type="dxa"/>
              <w:tblInd w:w="3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"/>
              <w:gridCol w:w="2366"/>
              <w:gridCol w:w="1998"/>
              <w:gridCol w:w="1500"/>
              <w:gridCol w:w="1500"/>
              <w:gridCol w:w="1500"/>
            </w:tblGrid>
            <w:tr w:rsidR="00C54333" w:rsidRPr="00C54333">
              <w:trPr>
                <w:trHeight w:val="327"/>
              </w:trPr>
              <w:tc>
                <w:tcPr>
                  <w:tcW w:w="23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51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73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реализации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34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2013 г.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2014 г.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2015 г.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355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     Нормативное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плана внедрения ФГОС дошкольного образования.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50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9E388D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уровней, регламентирующих введение и реализацию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</w:tr>
            <w:tr w:rsidR="00C54333" w:rsidRPr="00C54333">
              <w:trPr>
                <w:trHeight w:val="367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и дополнений  в Устав ДОУ.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267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 корректировка приказов,  локальных актов, регламентирующих введение  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15"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квартал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      </w:r>
                  <w:r w:rsidRPr="00C54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образования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основной образовательной программы ДОУ в соответствии с требованиями ФГОС</w:t>
                  </w:r>
                  <w:r w:rsidRPr="00C54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должностных инструкций работников ДОУ в соответствие с требованиями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программы развития ДОУ с учетом требований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Творческая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34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     Организационное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рабочей группы по подготовке и введению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деятельности рабочей группы по введению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готовности учреждения и педагогического коллектива к введению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8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</w:tr>
            <w:tr w:rsidR="00C54333" w:rsidRPr="00C54333">
              <w:trPr>
                <w:trHeight w:val="777"/>
              </w:trPr>
              <w:tc>
                <w:tcPr>
                  <w:tcW w:w="23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2051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инструктивно-методических совещаний по ознакомлению с нормативно-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правовыми документами, регулирующими  введение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1873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нормативно-правовых  документов </w:t>
                  </w:r>
                </w:p>
              </w:tc>
            </w:tr>
            <w:tr w:rsidR="00C54333" w:rsidRPr="00C54333">
              <w:trPr>
                <w:trHeight w:val="6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4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Рассматривание вопросов по введению и реализации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административных совещаниях при заведующем, планерках, семинарах и др.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2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3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3 </w:t>
                  </w:r>
                </w:p>
              </w:tc>
            </w:tr>
            <w:tr w:rsidR="00C54333" w:rsidRPr="00C54333">
              <w:trPr>
                <w:trHeight w:val="54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полугодие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16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 течение года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C54333" w:rsidRPr="00C54333">
              <w:trPr>
                <w:trHeight w:val="1336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34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методического кабинета ДОУ в соответствии с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34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низ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ци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eastAsia="ru-RU"/>
                    </w:rPr>
                    <w:t>з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eastAsia="ru-RU"/>
                    </w:rPr>
                    <w:t>у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ч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ыта  вн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других регионах.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310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     Кадровое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1131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(корректировка) плана-графика повышения квалификации и переподготовки педагогических,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руководящих работников и младших воспитателей в связи с введением ФГОС дошкольного образования.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8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7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ыш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ци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р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тник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 через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eastAsia="ru-RU"/>
                    </w:rPr>
                    <w:t>м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внутреннего обучения.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7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Корректировка годового плана работы учреждения с учетом введения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Ноябрь-декабрь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(корректировка) плана научно-методической работы с ориентацией на проблемы внедрения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848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прогноза обеспечения кадрами ДОУ на  2014 год и на перспективу.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23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      Научно-методическое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персонала с проектом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образовательных потребностей и профессиональных затруднений педагогов ДОУ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(в свете введения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388D" w:rsidRDefault="009E388D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«Изучение и сравнительный анализ ФГТ и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1049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Тематическое обсуждение публикаций по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научно-методи-ческой</w:t>
                  </w:r>
                  <w:proofErr w:type="spell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литературе и периодических изданиях.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388D" w:rsidRDefault="009E388D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Обобщение опыта реализации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коллективом учреждения.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тогов р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т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по подготовке к 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  ФГ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 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з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рош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год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9.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Отчёт руководителя рабочей группы по организации  работы по переходу на ФГОС дошкольного образования 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C54333" w:rsidRPr="00C54333" w:rsidRDefault="00C54333" w:rsidP="00C54333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рабочей </w:t>
                  </w:r>
                </w:p>
                <w:p w:rsidR="00C54333" w:rsidRPr="00C54333" w:rsidRDefault="00C54333" w:rsidP="00C54333">
                  <w:pPr>
                    <w:spacing w:after="0" w:line="172" w:lineRule="atLeast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</w:tr>
            <w:tr w:rsidR="00C54333" w:rsidRPr="00C54333">
              <w:trPr>
                <w:trHeight w:val="313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      Информационное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ДОУ информационных материалов о введении ФГОС дошкольного образования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172" w:lineRule="atLeast"/>
                    <w:ind w:left="-23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172" w:lineRule="atLeast"/>
                    <w:ind w:left="-147" w:right="-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172" w:lineRule="atLeast"/>
                    <w:ind w:left="-13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C54333" w:rsidRPr="00C54333">
              <w:trPr>
                <w:trHeight w:val="133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E388D" w:rsidRDefault="009E388D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ДОУ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6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публичной отчетности о ходе и результатах введения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</w:tr>
            <w:tr w:rsidR="00C54333" w:rsidRPr="00C54333">
              <w:trPr>
                <w:trHeight w:val="342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     Финансово-экономическое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объемов расходов на подготовку и переход на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дополнительных соглашений к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трудовому договору с педагогическими работниками.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35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7.  Материально-техническое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материально-технического обеспечения ДОУ с позиции требований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учебно-методического обеспечения образовательного процесса с позиции требований ФГОС дошкольного образования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предметно-пространственной развивающей среды требованиям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9E388D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</w:tbl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C54333" w:rsidRPr="00C54333" w:rsidTr="00C543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333" w:rsidRDefault="00C54333"/>
    <w:sectPr w:rsidR="00C54333" w:rsidSect="00C54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37B"/>
    <w:multiLevelType w:val="hybridMultilevel"/>
    <w:tmpl w:val="5A16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0989"/>
    <w:multiLevelType w:val="multilevel"/>
    <w:tmpl w:val="F77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333"/>
    <w:rsid w:val="00341A88"/>
    <w:rsid w:val="0074686F"/>
    <w:rsid w:val="00784F33"/>
    <w:rsid w:val="009C45F1"/>
    <w:rsid w:val="009E388D"/>
    <w:rsid w:val="00AD0B83"/>
    <w:rsid w:val="00AE461D"/>
    <w:rsid w:val="00C16AD4"/>
    <w:rsid w:val="00C54333"/>
    <w:rsid w:val="00C71578"/>
    <w:rsid w:val="00D5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333"/>
    <w:rPr>
      <w:b/>
      <w:bCs/>
    </w:rPr>
  </w:style>
  <w:style w:type="character" w:customStyle="1" w:styleId="apple-converted-space">
    <w:name w:val="apple-converted-space"/>
    <w:basedOn w:val="a0"/>
    <w:rsid w:val="00C54333"/>
  </w:style>
  <w:style w:type="paragraph" w:styleId="a4">
    <w:name w:val="List Paragraph"/>
    <w:basedOn w:val="a"/>
    <w:uiPriority w:val="34"/>
    <w:qFormat/>
    <w:rsid w:val="00C5433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4333"/>
    <w:rPr>
      <w:color w:val="0000FF"/>
      <w:u w:val="single"/>
    </w:rPr>
  </w:style>
  <w:style w:type="paragraph" w:styleId="a6">
    <w:name w:val="No Spacing"/>
    <w:uiPriority w:val="1"/>
    <w:qFormat/>
    <w:rsid w:val="009C4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R-5</cp:lastModifiedBy>
  <cp:revision>2</cp:revision>
  <dcterms:created xsi:type="dcterms:W3CDTF">2014-04-16T07:19:00Z</dcterms:created>
  <dcterms:modified xsi:type="dcterms:W3CDTF">2014-04-16T07:19:00Z</dcterms:modified>
</cp:coreProperties>
</file>